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0D14B9" Type="http://schemas.openxmlformats.org/officeDocument/2006/relationships/officeDocument" Target="/word/document.xml" /><Relationship Id="coreR730D14B9" Type="http://schemas.openxmlformats.org/package/2006/relationships/metadata/core-properties" Target="/docProps/core.xml" /><Relationship Id="customR730D14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v konzervárenství (kód: 29-094-M)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konzervárenských surovin na konzervárenské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konzervárenské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Spolupráce na kontrole a řízení kvality konzervárenských výrobků a jejich označování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Vývoj nových konzervárenských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uvádění do provozu nových strojně-technologických zařízení v konzervárenském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konzervárenství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konzervárenských surovin na konzervárenské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a zpracování surovin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principy mikrobiální stability konzervárenských výrobků a principy konzervárenských zákroků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popsat jakostní parametry vstupních surovin, přídatných látek, pomocných látek a obalů a uvést způsoby ověření jejich kvality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Posoudit jakostní parametry zadané konzervázenské suroviny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Popsat technologický postup zadaného konzervárenského výrobku, sestavit a nakreslit příslušné blokové výrobně-technologické schéma příp. popsat předložené schéma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Řízení výrobně-technologických postupů v konzervárenské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a) Vyjmenovat základní legislativní požadavky pro konzervárenské výrobky</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Ústní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Stanovit technologický postup a zvolit recepturu pro zadaný konzervárenský výrobek a podle jakosti vstupní suroviny recepturu upravit</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Sestavit technologickou linku pro zadaný konzervárenský výrobek a vysvětlit jednotlivé technologické postupy</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831" w:hRule="exact" w:wrap="none" w:vAnchor="page" w:hAnchor="margin" w:x="45" w:y="9510"/>
        <w:rPr>
          <w:rStyle w:val="C3"/>
          <w:rtl w:val="0"/>
        </w:rPr>
      </w:pPr>
    </w:p>
    <w:p>
      <w:pPr>
        <w:pStyle w:val="P17"/>
        <w:framePr w:w="6658" w:h="704" w:hRule="exact" w:wrap="none" w:vAnchor="page" w:hAnchor="margin" w:x="71" w:y="9566"/>
        <w:rPr>
          <w:rStyle w:val="C13"/>
          <w:rtl w:val="0"/>
        </w:rPr>
      </w:pPr>
      <w:r>
        <w:rPr>
          <w:rStyle w:val="C13"/>
          <w:rtl w:val="0"/>
        </w:rPr>
        <w:t>d) Provést kontrolu probíhajícího výrobního procesu určeného výrobku z pohledu dodržení výrobních parametrů nastavených teplot, tlaků, otáček, taktů apod. na technologickém zařízení</w:t>
      </w:r>
    </w:p>
    <w:p>
      <w:pPr>
        <w:pStyle w:val="P30"/>
        <w:framePr w:w="3921" w:h="831" w:hRule="exact" w:wrap="none" w:vAnchor="page" w:hAnchor="margin" w:x="6800" w:y="9510"/>
        <w:rPr>
          <w:rStyle w:val="C3"/>
          <w:rtl w:val="0"/>
        </w:rPr>
      </w:pPr>
    </w:p>
    <w:p>
      <w:pPr>
        <w:pStyle w:val="P31"/>
        <w:framePr w:w="3839" w:h="704" w:hRule="exact" w:wrap="none" w:vAnchor="page" w:hAnchor="margin" w:x="6856" w:y="9566"/>
        <w:rPr>
          <w:rStyle w:val="C22"/>
          <w:rtl w:val="0"/>
        </w:rPr>
      </w:pPr>
      <w:r>
        <w:rPr>
          <w:rStyle w:val="C22"/>
          <w:rtl w:val="0"/>
        </w:rPr>
        <w:t>Praktické předvedení a ústní ověření</w:t>
      </w:r>
    </w:p>
    <w:p>
      <w:pPr>
        <w:pStyle w:val="P12"/>
        <w:framePr w:w="6710" w:h="1055" w:hRule="exact" w:wrap="none" w:vAnchor="page" w:hAnchor="margin" w:x="45" w:y="10341"/>
        <w:rPr>
          <w:rStyle w:val="C3"/>
          <w:rtl w:val="0"/>
        </w:rPr>
      </w:pPr>
    </w:p>
    <w:p>
      <w:pPr>
        <w:pStyle w:val="P13"/>
        <w:framePr w:w="6658" w:h="928" w:hRule="exact" w:wrap="none" w:vAnchor="page" w:hAnchor="margin" w:x="71" w:y="10397"/>
        <w:rPr>
          <w:rStyle w:val="C11"/>
          <w:rtl w:val="0"/>
        </w:rPr>
      </w:pPr>
      <w:r>
        <w:rPr>
          <w:rStyle w:val="C11"/>
          <w:rtl w:val="0"/>
        </w:rPr>
        <w:t>e) Na zadaném příkladu nedodržení technologické kázně provést operativní zásah v technologii, navrhnout způsob dalšího použití při zhodnocení výrobku, pokud nebylo dosaženo odpovídajícího standardu, příp. uvést postup při zastavení výrobní šarže</w:t>
      </w:r>
    </w:p>
    <w:p>
      <w:pPr>
        <w:pStyle w:val="P28"/>
        <w:framePr w:w="3921" w:h="1055" w:hRule="exact" w:wrap="none" w:vAnchor="page" w:hAnchor="margin" w:x="6800" w:y="10341"/>
        <w:rPr>
          <w:rStyle w:val="C3"/>
          <w:rtl w:val="0"/>
        </w:rPr>
      </w:pPr>
    </w:p>
    <w:p>
      <w:pPr>
        <w:pStyle w:val="P29"/>
        <w:framePr w:w="3839" w:h="928" w:hRule="exact" w:wrap="none" w:vAnchor="page" w:hAnchor="margin" w:x="6856" w:y="10397"/>
        <w:rPr>
          <w:rStyle w:val="C21"/>
          <w:rtl w:val="0"/>
        </w:rPr>
      </w:pPr>
      <w:r>
        <w:rPr>
          <w:rStyle w:val="C21"/>
          <w:rtl w:val="0"/>
        </w:rPr>
        <w:t>Praktické předvedení a ústní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f) Provést kontrolu denních záznamů o výrobě, vyhodnotit je a navrhnout na zadaném příkladu technologické zásahy pro další výrobní šarže</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Praktické předvedení a ústní ověření</w:t>
      </w:r>
    </w:p>
    <w:p>
      <w:pPr>
        <w:pStyle w:val="P32"/>
        <w:framePr w:w="10710" w:h="248" w:hRule="exact" w:wrap="none" w:vAnchor="page" w:hAnchor="margin" w:x="28" w:y="12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na kontrole a řízení kvality konzervárenských výrobků a jejich označování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provozní záznamy s výsledky laboratorních analýz a měření a reagovat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určených konzervárenských výrobků; uvést zásady organoleptického hodnocení; posoudit senzorické vlastnosti zadaného konzervárenského výrobku, vyhodnotit obsah soli, kyselosti, refrakce a dalších fyzikálně chemických parametrů</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zásady na označování konzervárenských výrobků v kontextu platné legislativy</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Na zadaném příkladu provést kontrolu správnosti označení konzervárenského výrobku z pohledu dodržení platné potravinářské legislativy</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Vývoj nových konzervárenských výrobků</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Posoudit předložené portfolio výrobků s ohledem na efektivitu výroby při zachování kvality a bezpečnosti výrobků</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Navrhnout úpravu předloženého portfolia výrobků s cílem efektivního využití výrobních linek a surovinových zdrojů</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Praktické předvedení a ústní ověření</w:t>
      </w:r>
    </w:p>
    <w:p>
      <w:pPr>
        <w:pStyle w:val="P12"/>
        <w:framePr w:w="6710" w:h="831" w:hRule="exact" w:wrap="none" w:vAnchor="page" w:hAnchor="margin" w:x="45" w:y="8872"/>
        <w:rPr>
          <w:rStyle w:val="C3"/>
          <w:rtl w:val="0"/>
        </w:rPr>
      </w:pPr>
    </w:p>
    <w:p>
      <w:pPr>
        <w:pStyle w:val="P13"/>
        <w:framePr w:w="6658" w:h="704" w:hRule="exact" w:wrap="none" w:vAnchor="page" w:hAnchor="margin" w:x="71" w:y="8928"/>
        <w:rPr>
          <w:rStyle w:val="C11"/>
          <w:rtl w:val="0"/>
        </w:rPr>
      </w:pPr>
      <w:r>
        <w:rPr>
          <w:rStyle w:val="C11"/>
          <w:rtl w:val="0"/>
        </w:rPr>
        <w:t>c) Navrhnout postup inovace výrobku z pohledu procesního, technologického, z pohledu úpravy receptury, z pohledu nového způsobu balení; popsat tyto kroky na příkladu konkrétního výrobku</w:t>
      </w:r>
    </w:p>
    <w:p>
      <w:pPr>
        <w:pStyle w:val="P28"/>
        <w:framePr w:w="3921" w:h="831" w:hRule="exact" w:wrap="none" w:vAnchor="page" w:hAnchor="margin" w:x="6800" w:y="8872"/>
        <w:rPr>
          <w:rStyle w:val="C3"/>
          <w:rtl w:val="0"/>
        </w:rPr>
      </w:pPr>
    </w:p>
    <w:p>
      <w:pPr>
        <w:pStyle w:val="P29"/>
        <w:framePr w:w="3839" w:h="704" w:hRule="exact" w:wrap="none" w:vAnchor="page" w:hAnchor="margin" w:x="6856" w:y="8928"/>
        <w:rPr>
          <w:rStyle w:val="C21"/>
          <w:rtl w:val="0"/>
        </w:rPr>
      </w:pPr>
      <w:r>
        <w:rPr>
          <w:rStyle w:val="C21"/>
          <w:rtl w:val="0"/>
        </w:rPr>
        <w:t>Praktické předvedení a ústní ověření</w:t>
      </w:r>
    </w:p>
    <w:p>
      <w:pPr>
        <w:pStyle w:val="P16"/>
        <w:framePr w:w="6710" w:h="607" w:hRule="exact" w:wrap="none" w:vAnchor="page" w:hAnchor="margin" w:x="45" w:y="9703"/>
        <w:rPr>
          <w:rStyle w:val="C3"/>
          <w:rtl w:val="0"/>
        </w:rPr>
      </w:pPr>
    </w:p>
    <w:p>
      <w:pPr>
        <w:pStyle w:val="P17"/>
        <w:framePr w:w="6658" w:h="480" w:hRule="exact" w:wrap="none" w:vAnchor="page" w:hAnchor="margin" w:x="71" w:y="9759"/>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9703"/>
        <w:rPr>
          <w:rStyle w:val="C3"/>
          <w:rtl w:val="0"/>
        </w:rPr>
      </w:pPr>
    </w:p>
    <w:p>
      <w:pPr>
        <w:pStyle w:val="P31"/>
        <w:framePr w:w="3839" w:h="480" w:hRule="exact" w:wrap="none" w:vAnchor="page" w:hAnchor="margin" w:x="6856" w:y="9759"/>
        <w:rPr>
          <w:rStyle w:val="C22"/>
          <w:rtl w:val="0"/>
        </w:rPr>
      </w:pPr>
      <w:r>
        <w:rPr>
          <w:rStyle w:val="C22"/>
          <w:rtl w:val="0"/>
        </w:rPr>
        <w:t>Praktické předvedení a ústní ověření</w:t>
      </w:r>
    </w:p>
    <w:p>
      <w:pPr>
        <w:pStyle w:val="P32"/>
        <w:framePr w:w="10710" w:h="248" w:hRule="exact" w:wrap="none" w:vAnchor="page" w:hAnchor="margin" w:x="28" w:y="10424"/>
        <w:rPr>
          <w:rStyle w:val="C23"/>
          <w:rtl w:val="0"/>
        </w:rPr>
      </w:pPr>
      <w:r>
        <w:rPr>
          <w:rStyle w:val="C23"/>
          <w:rtl w:val="0"/>
        </w:rPr>
        <w:t>Je třeba splnit všechna kritéria.</w:t>
      </w:r>
    </w:p>
    <w:p>
      <w:pPr>
        <w:pStyle w:val="P23"/>
        <w:framePr w:w="10710" w:h="547" w:hRule="exact" w:wrap="none" w:vAnchor="page" w:hAnchor="margin" w:x="28" w:y="10859"/>
        <w:rPr>
          <w:rStyle w:val="C18"/>
          <w:rtl w:val="0"/>
        </w:rPr>
      </w:pPr>
      <w:r>
        <w:rPr>
          <w:rStyle w:val="C18"/>
          <w:rtl w:val="0"/>
        </w:rPr>
        <w:t>Navrhování a uvádění do provozu nových strojně-technologických zařízení v konzervárenském průmyslu</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a) Navrhnout způsob výměny nebo úpravy strojní technologie pro výrobu zadaného konzervárenského výrobku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16"/>
        <w:framePr w:w="6710" w:h="1055" w:hRule="exact" w:wrap="none" w:vAnchor="page" w:hAnchor="margin" w:x="45" w:y="12489"/>
        <w:rPr>
          <w:rStyle w:val="C3"/>
          <w:rtl w:val="0"/>
        </w:rPr>
      </w:pPr>
    </w:p>
    <w:p>
      <w:pPr>
        <w:pStyle w:val="P17"/>
        <w:framePr w:w="6658" w:h="928" w:hRule="exact" w:wrap="none" w:vAnchor="page" w:hAnchor="margin" w:x="71" w:y="12545"/>
        <w:rPr>
          <w:rStyle w:val="C13"/>
          <w:rtl w:val="0"/>
        </w:rPr>
      </w:pPr>
      <w:r>
        <w:rPr>
          <w:rStyle w:val="C13"/>
          <w:rtl w:val="0"/>
        </w:rPr>
        <w:t>b) Uvést možnosti poskytování technologické podpory dalším odborným útvarům podniku (výrobní, technický, obchodní, vývojový) při navrhování a uvádění strojně technologických zařízení a při tvorbě nových výrobních strategií v konzervárenském průmyslu</w:t>
      </w:r>
    </w:p>
    <w:p>
      <w:pPr>
        <w:pStyle w:val="P30"/>
        <w:framePr w:w="3921" w:h="1055" w:hRule="exact" w:wrap="none" w:vAnchor="page" w:hAnchor="margin" w:x="6800" w:y="12489"/>
        <w:rPr>
          <w:rStyle w:val="C3"/>
          <w:rtl w:val="0"/>
        </w:rPr>
      </w:pPr>
    </w:p>
    <w:p>
      <w:pPr>
        <w:pStyle w:val="P31"/>
        <w:framePr w:w="3839" w:h="928" w:hRule="exact" w:wrap="none" w:vAnchor="page" w:hAnchor="margin" w:x="6856" w:y="12545"/>
        <w:rPr>
          <w:rStyle w:val="C22"/>
          <w:rtl w:val="0"/>
        </w:rPr>
      </w:pPr>
      <w:r>
        <w:rPr>
          <w:rStyle w:val="C22"/>
          <w:rtl w:val="0"/>
        </w:rPr>
        <w:t>Ústní ověření</w:t>
      </w:r>
    </w:p>
    <w:p>
      <w:pPr>
        <w:pStyle w:val="P32"/>
        <w:framePr w:w="10710" w:h="248" w:hRule="exact" w:wrap="none" w:vAnchor="page" w:hAnchor="margin" w:x="28" w:y="13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konzervárenství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Dodržování zásad BOZP a PO v potravinářské výrobě</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požadavky na školení pracovníků výroby o zásadách BOZP a PO, uvést možná bezpečnostní rizika obsluhy na výrobních linkách konzervárenského provozu a četnost školení pracovníků; vysvětlit vedení evidence o provedeném školení pracovníků konzervárenského provozu</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Zkontrolovat dodržování BOZP a PO na daném pracovišti; provést kontrolu pracovníků, zda nemají přívěsky, náramky, prstýnky apod.</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Vysvětlit zásady používání ochranných pomůcek při manipulaci s chemikáliemi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e) Popsat zásady první pomoci při poleptání čisticími nebo desinfekčními prostředky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ověření kompetencí řízení výroby konkrétně určeného konzervárenského provozu.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dodržováním ekologických principů při výrobě, bezpečným prováděním všech úkonů a časovým zvládáním jednotlivých operací.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kritéria c) zkoušející zadá uchazeči jednu surovinu ze zeleniny a jednu z ovoce (doporučuje se např. hrášek a jablka).</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bude mít zkoušející připravena bloková výrobně-technologická schémata, na kterých kritérium d) ověří.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konzervárenské výrobě" připraví zkoušející pro zkoušku případovou studii, na které kritérium e) ověří.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"Vývoj nových konzervárenských výrobků" si zkoušející připraví portfolio výrobků, které předloží pro ověření kritéria a) a b).</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potravinářské výrobě" kritéria d) uchazeč vyjmenuje ochranné pomůcky a popíše způsob jejich použití.</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271"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29-094-M Technolog/technoložka v konzervárenství a střední vzdělání s maturitní zkouškou a alespoň 5 let odborné praxe na pozici technologa v konzervárenství.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01"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pro výrobu konzervárenských výrobků se zajištěnou dodávkou potřebných energií odpovídající bezpečnostním a hygienickým předpisům</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včetně obsluhy pro výrobu konzervárenských výrobků, veškeré technologie a strojní zařízení musí splňovat požadavky BOZP</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záznamy s výsledky laboratorních analýz a měření</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66"/>
        <w:rPr>
          <w:rStyle w:val="C3"/>
          <w:rtl w:val="0"/>
        </w:rPr>
      </w:pPr>
    </w:p>
    <w:p>
      <w:pPr>
        <w:pStyle w:val="P35"/>
        <w:framePr w:w="10710" w:h="340" w:hRule="exact" w:wrap="none" w:vAnchor="page" w:hAnchor="margin" w:x="28" w:y="14266"/>
        <w:rPr>
          <w:rStyle w:val="C25"/>
          <w:rtl w:val="0"/>
        </w:rPr>
      </w:pPr>
      <w:r>
        <w:rPr>
          <w:rStyle w:val="C25"/>
          <w:rtl w:val="0"/>
        </w:rPr>
        <w:t>Doba přípravy na zkoušku</w:t>
      </w:r>
    </w:p>
    <w:p>
      <w:pPr>
        <w:keepNext w:val="0"/>
        <w:keepLines w:val="0"/>
        <w:framePr w:w="10766" w:h="806" w:hRule="exact" w:wrap="none" w:vAnchor="page" w:hAnchor="margin" w:x="0" w:y="14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20:48:27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01A0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8D72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E2C20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