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1377AF" Type="http://schemas.openxmlformats.org/officeDocument/2006/relationships/officeDocument" Target="/word/document.xml" /><Relationship Id="coreR121377AF" Type="http://schemas.openxmlformats.org/package/2006/relationships/metadata/core-properties" Target="/docProps/core.xml" /><Relationship Id="customR121377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Kožařský technik návrhář a modelář / kožařská technička návrhářka a modelářka rukavičkářských výrobků (kód: 32-034-M)</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Kožedělná a obuvnická výroba a zpracování plastů (kód: 32)</w:t>
      </w:r>
    </w:p>
    <w:p>
      <w:pPr>
        <w:pStyle w:val="P5"/>
        <w:framePr w:w="4026" w:h="248" w:hRule="exact" w:wrap="none" w:vAnchor="page" w:hAnchor="margin" w:x="28" w:y="3922"/>
        <w:rPr>
          <w:rStyle w:val="C6"/>
          <w:rtl w:val="0"/>
        </w:rPr>
      </w:pPr>
      <w:r>
        <w:rPr>
          <w:rStyle w:val="C6"/>
          <w:rtl w:val="0"/>
        </w:rPr>
        <w:t>Týká se povolání:</w:t>
      </w:r>
    </w:p>
    <w:p>
      <w:pPr>
        <w:pStyle w:val="P6"/>
        <w:framePr w:w="6628" w:h="227" w:hRule="exact" w:wrap="none" w:vAnchor="page" w:hAnchor="margin" w:x="4110" w:y="3922"/>
        <w:rPr>
          <w:rStyle w:val="C7"/>
          <w:rtl w:val="0"/>
        </w:rPr>
      </w:pP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4</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a v technických podkladech v kožedělné výrobě</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4</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Orientace ve standardních technologických a výrobních postupech rukavičkářské výroby</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4</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Vedení technické dokumentace kožedělné výroby</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4</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Posuzování kvality usní, základních a pomocných materiálů</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4</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Orientace v módních trendech rukavičkářských materiálů a výrobků</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4</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Navrhování a vytváření nových modelů pro rukavičkářskou výrobu</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4</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Tvorba šablon pro výrobu rukavic</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4</w:t>
      </w:r>
    </w:p>
    <w:p>
      <w:pPr>
        <w:pStyle w:val="P16"/>
        <w:framePr w:w="9826" w:h="376" w:hRule="exact" w:wrap="none" w:vAnchor="page" w:hAnchor="margin" w:x="45" w:y="8391"/>
        <w:rPr>
          <w:rStyle w:val="C3"/>
          <w:rtl w:val="0"/>
        </w:rPr>
      </w:pPr>
    </w:p>
    <w:p>
      <w:pPr>
        <w:pStyle w:val="P17"/>
        <w:framePr w:w="9774" w:h="249" w:hRule="exact" w:wrap="none" w:vAnchor="page" w:hAnchor="margin" w:x="71" w:y="8447"/>
        <w:rPr>
          <w:rStyle w:val="C13"/>
          <w:rtl w:val="0"/>
        </w:rPr>
      </w:pPr>
      <w:r>
        <w:rPr>
          <w:rStyle w:val="C13"/>
          <w:rtl w:val="0"/>
        </w:rPr>
        <w:t>Rozvádění šablon pro výrobu rukavic</w:t>
      </w:r>
    </w:p>
    <w:p>
      <w:pPr>
        <w:pStyle w:val="P18"/>
        <w:framePr w:w="805" w:h="376" w:hRule="exact" w:wrap="none" w:vAnchor="page" w:hAnchor="margin" w:x="9916" w:y="8391"/>
        <w:rPr>
          <w:rStyle w:val="C3"/>
          <w:rtl w:val="0"/>
        </w:rPr>
      </w:pPr>
    </w:p>
    <w:p>
      <w:pPr>
        <w:pStyle w:val="P19"/>
        <w:framePr w:w="723" w:h="249" w:hRule="exact" w:wrap="none" w:vAnchor="page" w:hAnchor="margin" w:x="9972" w:y="8447"/>
        <w:rPr>
          <w:rStyle w:val="C14"/>
          <w:rtl w:val="0"/>
        </w:rPr>
      </w:pPr>
      <w:r>
        <w:rPr>
          <w:rStyle w:val="C14"/>
          <w:rtl w:val="0"/>
        </w:rPr>
        <w:t>4</w:t>
      </w:r>
    </w:p>
    <w:p>
      <w:pPr>
        <w:pStyle w:val="P12"/>
        <w:framePr w:w="9826" w:h="376" w:hRule="exact" w:wrap="none" w:vAnchor="page" w:hAnchor="margin" w:x="45" w:y="8767"/>
        <w:rPr>
          <w:rStyle w:val="C3"/>
          <w:rtl w:val="0"/>
        </w:rPr>
      </w:pPr>
    </w:p>
    <w:p>
      <w:pPr>
        <w:pStyle w:val="P13"/>
        <w:framePr w:w="9774" w:h="249" w:hRule="exact" w:wrap="none" w:vAnchor="page" w:hAnchor="margin" w:x="71" w:y="8823"/>
        <w:rPr>
          <w:rStyle w:val="C11"/>
          <w:rtl w:val="0"/>
        </w:rPr>
      </w:pPr>
      <w:r>
        <w:rPr>
          <w:rStyle w:val="C11"/>
          <w:rtl w:val="0"/>
        </w:rPr>
        <w:t>Prezentace rukavičkářské kolekce</w:t>
      </w:r>
    </w:p>
    <w:p>
      <w:pPr>
        <w:pStyle w:val="P14"/>
        <w:framePr w:w="805" w:h="376" w:hRule="exact" w:wrap="none" w:vAnchor="page" w:hAnchor="margin" w:x="9916" w:y="8767"/>
        <w:rPr>
          <w:rStyle w:val="C3"/>
          <w:rtl w:val="0"/>
        </w:rPr>
      </w:pPr>
    </w:p>
    <w:p>
      <w:pPr>
        <w:pStyle w:val="P15"/>
        <w:framePr w:w="723" w:h="249" w:hRule="exact" w:wrap="none" w:vAnchor="page" w:hAnchor="margin" w:x="9972" w:y="8823"/>
        <w:rPr>
          <w:rStyle w:val="C12"/>
          <w:rtl w:val="0"/>
        </w:rPr>
      </w:pPr>
      <w:r>
        <w:rPr>
          <w:rStyle w:val="C12"/>
          <w:rtl w:val="0"/>
        </w:rPr>
        <w:t>4</w:t>
      </w:r>
    </w:p>
    <w:p>
      <w:pPr>
        <w:pStyle w:val="P7"/>
        <w:framePr w:w="8788" w:h="340" w:hRule="exact" w:wrap="none" w:vAnchor="page" w:hAnchor="margin" w:x="28" w:y="9370"/>
        <w:rPr>
          <w:rStyle w:val="C8"/>
          <w:rtl w:val="0"/>
        </w:rPr>
      </w:pPr>
      <w:r>
        <w:rPr>
          <w:rStyle w:val="C8"/>
          <w:rtl w:val="0"/>
        </w:rPr>
        <w:t>Platnost standardu</w:t>
      </w:r>
    </w:p>
    <w:p>
      <w:pPr>
        <w:pStyle w:val="P20"/>
        <w:framePr w:w="2928" w:h="248" w:hRule="exact" w:wrap="none" w:vAnchor="page" w:hAnchor="margin" w:x="28" w:y="971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Předvést práci s normami pro kožedělnou výrobu a schopnost orientovat se v nich, předvést vyhledání norem a technických podkladů pomocí informačních technologií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Sestavit dle předloženého vzorku rukavičkářského výrobku pracovní postup pro zhotovení výrobku s využitím technické dokumentace, popsat výrobní způsob</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Orientace ve standardních technologických a výrobních postupech rukavičkářské výroby</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Vyjmenovat a popsat základní technologie a výrobní postupy rukavičkářských výrobků</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Ústní ověření</w:t>
      </w:r>
    </w:p>
    <w:p>
      <w:pPr>
        <w:pStyle w:val="P16"/>
        <w:framePr w:w="6710" w:h="376" w:hRule="exact" w:wrap="none" w:vAnchor="page" w:hAnchor="margin" w:x="45" w:y="7768"/>
        <w:rPr>
          <w:rStyle w:val="C3"/>
          <w:rtl w:val="0"/>
        </w:rPr>
      </w:pPr>
    </w:p>
    <w:p>
      <w:pPr>
        <w:pStyle w:val="P17"/>
        <w:framePr w:w="6658" w:h="249" w:hRule="exact" w:wrap="none" w:vAnchor="page" w:hAnchor="margin" w:x="71" w:y="7824"/>
        <w:rPr>
          <w:rStyle w:val="C13"/>
          <w:rtl w:val="0"/>
        </w:rPr>
      </w:pPr>
      <w:r>
        <w:rPr>
          <w:rStyle w:val="C13"/>
          <w:rtl w:val="0"/>
        </w:rPr>
        <w:t>b) Provést rozdělení rukavičkářských výrobků, jednotlivé typy výrobků popsat</w:t>
      </w:r>
    </w:p>
    <w:p>
      <w:pPr>
        <w:pStyle w:val="P30"/>
        <w:framePr w:w="3921" w:h="376" w:hRule="exact" w:wrap="none" w:vAnchor="page" w:hAnchor="margin" w:x="6800" w:y="7768"/>
        <w:rPr>
          <w:rStyle w:val="C3"/>
          <w:rtl w:val="0"/>
        </w:rPr>
      </w:pPr>
    </w:p>
    <w:p>
      <w:pPr>
        <w:pStyle w:val="P31"/>
        <w:framePr w:w="3839" w:h="249" w:hRule="exact" w:wrap="none" w:vAnchor="page" w:hAnchor="margin" w:x="6856" w:y="7824"/>
        <w:rPr>
          <w:rStyle w:val="C22"/>
          <w:rtl w:val="0"/>
        </w:rPr>
      </w:pPr>
      <w:r>
        <w:rPr>
          <w:rStyle w:val="C22"/>
          <w:rtl w:val="0"/>
        </w:rPr>
        <w:t>Praktické předvedení a ústní ověření</w:t>
      </w:r>
    </w:p>
    <w:p>
      <w:pPr>
        <w:pStyle w:val="P12"/>
        <w:framePr w:w="6710" w:h="831" w:hRule="exact" w:wrap="none" w:vAnchor="page" w:hAnchor="margin" w:x="45" w:y="8144"/>
        <w:rPr>
          <w:rStyle w:val="C3"/>
          <w:rtl w:val="0"/>
        </w:rPr>
      </w:pPr>
    </w:p>
    <w:p>
      <w:pPr>
        <w:pStyle w:val="P13"/>
        <w:framePr w:w="6658" w:h="704" w:hRule="exact" w:wrap="none" w:vAnchor="page" w:hAnchor="margin" w:x="71" w:y="8200"/>
        <w:rPr>
          <w:rStyle w:val="C11"/>
          <w:rtl w:val="0"/>
        </w:rPr>
      </w:pPr>
      <w:r>
        <w:rPr>
          <w:rStyle w:val="C11"/>
          <w:rtl w:val="0"/>
        </w:rPr>
        <w:t>c) Charakterizovat předložený rukavičkářský výrobek (společenské nebo sportovní nebo pracovní rukavice), popsat postup pracovních operací při výrobě zadaného rukavičkářského výrobku</w:t>
      </w:r>
    </w:p>
    <w:p>
      <w:pPr>
        <w:pStyle w:val="P28"/>
        <w:framePr w:w="3921" w:h="831" w:hRule="exact" w:wrap="none" w:vAnchor="page" w:hAnchor="margin" w:x="6800" w:y="8144"/>
        <w:rPr>
          <w:rStyle w:val="C3"/>
          <w:rtl w:val="0"/>
        </w:rPr>
      </w:pPr>
    </w:p>
    <w:p>
      <w:pPr>
        <w:pStyle w:val="P29"/>
        <w:framePr w:w="3839" w:h="704" w:hRule="exact" w:wrap="none" w:vAnchor="page" w:hAnchor="margin" w:x="6856" w:y="8200"/>
        <w:rPr>
          <w:rStyle w:val="C21"/>
          <w:rtl w:val="0"/>
        </w:rPr>
      </w:pPr>
      <w:r>
        <w:rPr>
          <w:rStyle w:val="C21"/>
          <w:rtl w:val="0"/>
        </w:rPr>
        <w:t>Praktické předvedení a 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Vedení technické dokumentace kožedělné výroby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607" w:hRule="exact" w:wrap="none" w:vAnchor="page" w:hAnchor="margin" w:x="45" w:y="10340"/>
        <w:rPr>
          <w:rStyle w:val="C3"/>
          <w:rtl w:val="0"/>
        </w:rPr>
      </w:pPr>
    </w:p>
    <w:p>
      <w:pPr>
        <w:pStyle w:val="P13"/>
        <w:framePr w:w="6658" w:h="480" w:hRule="exact" w:wrap="none" w:vAnchor="page" w:hAnchor="margin" w:x="71" w:y="10396"/>
        <w:rPr>
          <w:rStyle w:val="C11"/>
          <w:rtl w:val="0"/>
        </w:rPr>
      </w:pPr>
      <w:r>
        <w:rPr>
          <w:rStyle w:val="C11"/>
          <w:rtl w:val="0"/>
        </w:rPr>
        <w:t>a) Založit a vést technickou a technologickou dokumentaci, popsat podklady pro předložený vzorek rukavičkářského výrobku</w:t>
      </w:r>
    </w:p>
    <w:p>
      <w:pPr>
        <w:pStyle w:val="P28"/>
        <w:framePr w:w="3921" w:h="607" w:hRule="exact" w:wrap="none" w:vAnchor="page" w:hAnchor="margin" w:x="6800" w:y="10340"/>
        <w:rPr>
          <w:rStyle w:val="C3"/>
          <w:rtl w:val="0"/>
        </w:rPr>
      </w:pPr>
    </w:p>
    <w:p>
      <w:pPr>
        <w:pStyle w:val="P29"/>
        <w:framePr w:w="3839" w:h="480" w:hRule="exact" w:wrap="none" w:vAnchor="page" w:hAnchor="margin" w:x="6856" w:y="10396"/>
        <w:rPr>
          <w:rStyle w:val="C21"/>
          <w:rtl w:val="0"/>
        </w:rPr>
      </w:pPr>
      <w:r>
        <w:rPr>
          <w:rStyle w:val="C21"/>
          <w:rtl w:val="0"/>
        </w:rPr>
        <w:t>Praktické předvedení a ústní ověření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Zdůvodnit nutnost používání norem, vedení a používání technické dokumentace pro danou kožedělnou výrobu</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Ústní ověření</w:t>
      </w:r>
    </w:p>
    <w:p>
      <w:pPr>
        <w:pStyle w:val="P32"/>
        <w:framePr w:w="10710" w:h="248" w:hRule="exact" w:wrap="none" w:vAnchor="page" w:hAnchor="margin" w:x="28" w:y="11667"/>
        <w:rPr>
          <w:rStyle w:val="C23"/>
          <w:rtl w:val="0"/>
        </w:rPr>
      </w:pPr>
      <w:r>
        <w:rPr>
          <w:rStyle w:val="C23"/>
          <w:rtl w:val="0"/>
        </w:rPr>
        <w:t>Je třeba splnit obě kritéria.</w:t>
      </w:r>
    </w:p>
    <w:p>
      <w:pPr>
        <w:pStyle w:val="P23"/>
        <w:framePr w:w="10710" w:h="340" w:hRule="exact" w:wrap="none" w:vAnchor="page" w:hAnchor="margin" w:x="28" w:y="12102"/>
        <w:rPr>
          <w:rStyle w:val="C18"/>
          <w:rtl w:val="0"/>
        </w:rPr>
      </w:pPr>
      <w:r>
        <w:rPr>
          <w:rStyle w:val="C18"/>
          <w:rtl w:val="0"/>
        </w:rPr>
        <w:t>Posuzování kvality usní, základních a pomocných materiálů</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607" w:hRule="exact" w:wrap="none" w:vAnchor="page" w:hAnchor="margin" w:x="45" w:y="12918"/>
        <w:rPr>
          <w:rStyle w:val="C3"/>
          <w:rtl w:val="0"/>
        </w:rPr>
      </w:pPr>
    </w:p>
    <w:p>
      <w:pPr>
        <w:pStyle w:val="P13"/>
        <w:framePr w:w="6658" w:h="480" w:hRule="exact" w:wrap="none" w:vAnchor="page" w:hAnchor="margin" w:x="71" w:y="12974"/>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2918"/>
        <w:rPr>
          <w:rStyle w:val="C3"/>
          <w:rtl w:val="0"/>
        </w:rPr>
      </w:pPr>
    </w:p>
    <w:p>
      <w:pPr>
        <w:pStyle w:val="P29"/>
        <w:framePr w:w="3839" w:h="480" w:hRule="exact" w:wrap="none" w:vAnchor="page" w:hAnchor="margin" w:x="6856" w:y="12974"/>
        <w:rPr>
          <w:rStyle w:val="C21"/>
          <w:rtl w:val="0"/>
        </w:rPr>
      </w:pPr>
      <w:r>
        <w:rPr>
          <w:rStyle w:val="C21"/>
          <w:rtl w:val="0"/>
        </w:rPr>
        <w:t>Praktické předvedení a ústní ověření</w:t>
      </w:r>
    </w:p>
    <w:p>
      <w:pPr>
        <w:pStyle w:val="P16"/>
        <w:framePr w:w="6710" w:h="831" w:hRule="exact" w:wrap="none" w:vAnchor="page" w:hAnchor="margin" w:x="45" w:y="13525"/>
        <w:rPr>
          <w:rStyle w:val="C3"/>
          <w:rtl w:val="0"/>
        </w:rPr>
      </w:pPr>
    </w:p>
    <w:p>
      <w:pPr>
        <w:pStyle w:val="P17"/>
        <w:framePr w:w="6658" w:h="704" w:hRule="exact" w:wrap="none" w:vAnchor="page" w:hAnchor="margin" w:x="71" w:y="13581"/>
        <w:rPr>
          <w:rStyle w:val="C13"/>
          <w:rtl w:val="0"/>
        </w:rPr>
      </w:pPr>
      <w:r>
        <w:rPr>
          <w:rStyle w:val="C13"/>
          <w:rtl w:val="0"/>
        </w:rPr>
        <w:t>b) Posoudit kvalitu materiálů pro kožedělnou výrobu na předložených vzorcích, vyhodnotit případné vady, stanovit použití materiálů s ohledem na kvalitu výsledného výrobku</w:t>
      </w:r>
    </w:p>
    <w:p>
      <w:pPr>
        <w:pStyle w:val="P30"/>
        <w:framePr w:w="3921" w:h="831" w:hRule="exact" w:wrap="none" w:vAnchor="page" w:hAnchor="margin" w:x="6800" w:y="13525"/>
        <w:rPr>
          <w:rStyle w:val="C3"/>
          <w:rtl w:val="0"/>
        </w:rPr>
      </w:pPr>
    </w:p>
    <w:p>
      <w:pPr>
        <w:pStyle w:val="P31"/>
        <w:framePr w:w="3839" w:h="704" w:hRule="exact" w:wrap="none" w:vAnchor="page" w:hAnchor="margin" w:x="6856" w:y="13581"/>
        <w:rPr>
          <w:rStyle w:val="C22"/>
          <w:rtl w:val="0"/>
        </w:rPr>
      </w:pPr>
      <w:r>
        <w:rPr>
          <w:rStyle w:val="C22"/>
          <w:rtl w:val="0"/>
        </w:rPr>
        <w:t>Praktické předvedení</w:t>
      </w:r>
    </w:p>
    <w:p>
      <w:pPr>
        <w:pStyle w:val="P12"/>
        <w:framePr w:w="6710" w:h="607" w:hRule="exact" w:wrap="none" w:vAnchor="page" w:hAnchor="margin" w:x="45" w:y="14356"/>
        <w:rPr>
          <w:rStyle w:val="C3"/>
          <w:rtl w:val="0"/>
        </w:rPr>
      </w:pPr>
    </w:p>
    <w:p>
      <w:pPr>
        <w:pStyle w:val="P13"/>
        <w:framePr w:w="6658" w:h="480" w:hRule="exact" w:wrap="none" w:vAnchor="page" w:hAnchor="margin" w:x="71" w:y="14412"/>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4356"/>
        <w:rPr>
          <w:rStyle w:val="C3"/>
          <w:rtl w:val="0"/>
        </w:rPr>
      </w:pPr>
    </w:p>
    <w:p>
      <w:pPr>
        <w:pStyle w:val="P29"/>
        <w:framePr w:w="3839" w:h="480" w:hRule="exact" w:wrap="none" w:vAnchor="page" w:hAnchor="margin" w:x="6856" w:y="14412"/>
        <w:rPr>
          <w:rStyle w:val="C21"/>
          <w:rtl w:val="0"/>
        </w:rPr>
      </w:pPr>
      <w:r>
        <w:rPr>
          <w:rStyle w:val="C21"/>
          <w:rtl w:val="0"/>
        </w:rPr>
        <w:t>Praktické předvedení a ústní ověření</w:t>
      </w:r>
    </w:p>
    <w:p>
      <w:pPr>
        <w:pStyle w:val="P32"/>
        <w:framePr w:w="10710" w:h="248" w:hRule="exact" w:wrap="none" w:vAnchor="page" w:hAnchor="margin" w:x="28" w:y="1507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módních trendech rukavičkářských materiálů a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 popsat nové materiály vhodné pro rukavičkářskou výrobu (výrobu společenských nebo sportovních nebo pracovních rukavic), definovat jejich užitné vlastnosti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nové módní materiály pro rukavičkářskou výrobu pomocí informačních technologií, porovnat cenové rozdíly mezi původními a novými materiály pro rukavičkářskou výrobu formou modelové situace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Vyjmenovat způsoby sledování módních trendů v oblasti rukavičkářských výrobků</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Vyjmenovat tři veletrhy, na kterých je možné seznámit se s módními trendy současné rukavičkářské výroby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Navrhování a vytváření nových modelů pro rukavičkářskou výrobu</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Navrhnout nový model rukavic (společenských nebo sportovních nebo pracovních) podle zadání, vytvořit nákres modelu rukavic</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Navrhnout novou variaci ozdobení dílců, případně hotových rukavic, při vytváření návrhu vycházet ze současných módních trendů</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Praktické předvedení</w:t>
      </w:r>
    </w:p>
    <w:p>
      <w:pPr>
        <w:pStyle w:val="P12"/>
        <w:framePr w:w="6710" w:h="376" w:hRule="exact" w:wrap="none" w:vAnchor="page" w:hAnchor="margin" w:x="45" w:y="8424"/>
        <w:rPr>
          <w:rStyle w:val="C3"/>
          <w:rtl w:val="0"/>
        </w:rPr>
      </w:pPr>
    </w:p>
    <w:p>
      <w:pPr>
        <w:pStyle w:val="P13"/>
        <w:framePr w:w="6658" w:h="249" w:hRule="exact" w:wrap="none" w:vAnchor="page" w:hAnchor="margin" w:x="71" w:y="8480"/>
        <w:rPr>
          <w:rStyle w:val="C11"/>
          <w:rtl w:val="0"/>
        </w:rPr>
      </w:pPr>
      <w:r>
        <w:rPr>
          <w:rStyle w:val="C11"/>
          <w:rtl w:val="0"/>
        </w:rPr>
        <w:t>c) Sestavit technický návrh modelu rukavic podle požadavku zákazníka</w:t>
      </w:r>
    </w:p>
    <w:p>
      <w:pPr>
        <w:pStyle w:val="P28"/>
        <w:framePr w:w="3921" w:h="376" w:hRule="exact" w:wrap="none" w:vAnchor="page" w:hAnchor="margin" w:x="6800" w:y="8424"/>
        <w:rPr>
          <w:rStyle w:val="C3"/>
          <w:rtl w:val="0"/>
        </w:rPr>
      </w:pPr>
    </w:p>
    <w:p>
      <w:pPr>
        <w:pStyle w:val="P29"/>
        <w:framePr w:w="3839" w:h="249" w:hRule="exact" w:wrap="none" w:vAnchor="page" w:hAnchor="margin" w:x="6856" w:y="8480"/>
        <w:rPr>
          <w:rStyle w:val="C21"/>
          <w:rtl w:val="0"/>
        </w:rPr>
      </w:pPr>
      <w:r>
        <w:rPr>
          <w:rStyle w:val="C21"/>
          <w:rtl w:val="0"/>
        </w:rPr>
        <w:t>Praktické předvedení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Tvorba šablon pro výrobu rukavic</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zásady pro konstrukci a vymodelování základního vzoru rukavic</w:t>
      </w:r>
    </w:p>
    <w:p>
      <w:pPr>
        <w:pStyle w:val="P28"/>
        <w:framePr w:w="3921" w:h="376" w:hRule="exact" w:wrap="none" w:vAnchor="page" w:hAnchor="margin" w:x="6800" w:y="10165"/>
        <w:rPr>
          <w:rStyle w:val="C3"/>
          <w:rtl w:val="0"/>
        </w:rPr>
      </w:pPr>
    </w:p>
    <w:p>
      <w:pPr>
        <w:pStyle w:val="P29"/>
        <w:framePr w:w="3839" w:h="249"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Vypracovat konstrukční síť pro základní vzor rukavic</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Praktické předvedení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c) Vymodelovat šablony pro daný střih rukavic na základě konstrukčních podkladů</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Praktické předvedení</w:t>
      </w:r>
    </w:p>
    <w:p>
      <w:pPr>
        <w:pStyle w:val="P32"/>
        <w:framePr w:w="10710" w:h="248" w:hRule="exact" w:wrap="none" w:vAnchor="page" w:hAnchor="margin" w:x="28" w:y="11637"/>
        <w:rPr>
          <w:rStyle w:val="C23"/>
          <w:rtl w:val="0"/>
        </w:rPr>
      </w:pPr>
      <w:r>
        <w:rPr>
          <w:rStyle w:val="C23"/>
          <w:rtl w:val="0"/>
        </w:rPr>
        <w:t>Je třeba splnit všechna kritéria.</w:t>
      </w:r>
    </w:p>
    <w:p>
      <w:pPr>
        <w:pStyle w:val="P23"/>
        <w:framePr w:w="10710" w:h="340" w:hRule="exact" w:wrap="none" w:vAnchor="page" w:hAnchor="margin" w:x="28" w:y="12073"/>
        <w:rPr>
          <w:rStyle w:val="C18"/>
          <w:rtl w:val="0"/>
        </w:rPr>
      </w:pPr>
      <w:r>
        <w:rPr>
          <w:rStyle w:val="C18"/>
          <w:rtl w:val="0"/>
        </w:rPr>
        <w:t>Rozvádění šablon pro výrobu rukavic</w:t>
      </w:r>
    </w:p>
    <w:p>
      <w:pPr>
        <w:pStyle w:val="P24"/>
        <w:framePr w:w="6713" w:h="376" w:hRule="exact" w:wrap="none" w:vAnchor="page" w:hAnchor="margin" w:x="45" w:y="12512"/>
        <w:rPr>
          <w:rStyle w:val="C3"/>
          <w:rtl w:val="0"/>
        </w:rPr>
      </w:pPr>
    </w:p>
    <w:p>
      <w:pPr>
        <w:pStyle w:val="P25"/>
        <w:framePr w:w="6661" w:h="249" w:hRule="exact" w:wrap="none" w:vAnchor="page" w:hAnchor="margin" w:x="71" w:y="12583"/>
        <w:rPr>
          <w:rStyle w:val="C19"/>
          <w:rtl w:val="0"/>
        </w:rPr>
      </w:pPr>
      <w:r>
        <w:rPr>
          <w:rStyle w:val="C19"/>
          <w:rtl w:val="0"/>
        </w:rPr>
        <w:t>Kritéria hodnocení</w:t>
      </w:r>
    </w:p>
    <w:p>
      <w:pPr>
        <w:pStyle w:val="P26"/>
        <w:framePr w:w="3918" w:h="376" w:hRule="exact" w:wrap="none" w:vAnchor="page" w:hAnchor="margin" w:x="6803" w:y="12512"/>
        <w:rPr>
          <w:rStyle w:val="C3"/>
          <w:rtl w:val="0"/>
        </w:rPr>
      </w:pPr>
    </w:p>
    <w:p>
      <w:pPr>
        <w:pStyle w:val="P27"/>
        <w:framePr w:w="3836" w:h="249" w:hRule="exact" w:wrap="none" w:vAnchor="page" w:hAnchor="margin" w:x="6859" w:y="12583"/>
        <w:rPr>
          <w:rStyle w:val="C20"/>
          <w:rtl w:val="0"/>
        </w:rPr>
      </w:pPr>
      <w:r>
        <w:rPr>
          <w:rStyle w:val="C20"/>
          <w:rtl w:val="0"/>
        </w:rPr>
        <w:t>Způsoby ověření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a) Popsat velikostní systémy číslování rukavic</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Ústní ověření</w:t>
      </w:r>
    </w:p>
    <w:p>
      <w:pPr>
        <w:pStyle w:val="P16"/>
        <w:framePr w:w="6710" w:h="607" w:hRule="exact" w:wrap="none" w:vAnchor="page" w:hAnchor="margin" w:x="45" w:y="13265"/>
        <w:rPr>
          <w:rStyle w:val="C3"/>
          <w:rtl w:val="0"/>
        </w:rPr>
      </w:pPr>
    </w:p>
    <w:p>
      <w:pPr>
        <w:pStyle w:val="P17"/>
        <w:framePr w:w="6658" w:h="480" w:hRule="exact" w:wrap="none" w:vAnchor="page" w:hAnchor="margin" w:x="71" w:y="13321"/>
        <w:rPr>
          <w:rStyle w:val="C13"/>
          <w:rtl w:val="0"/>
        </w:rPr>
      </w:pPr>
      <w:r>
        <w:rPr>
          <w:rStyle w:val="C13"/>
          <w:rtl w:val="0"/>
        </w:rPr>
        <w:t>b) Popsat způsob rozvádění šablon v základní velikosti na další velikostní čísla</w:t>
      </w:r>
    </w:p>
    <w:p>
      <w:pPr>
        <w:pStyle w:val="P30"/>
        <w:framePr w:w="3921" w:h="607" w:hRule="exact" w:wrap="none" w:vAnchor="page" w:hAnchor="margin" w:x="6800" w:y="13265"/>
        <w:rPr>
          <w:rStyle w:val="C3"/>
          <w:rtl w:val="0"/>
        </w:rPr>
      </w:pPr>
    </w:p>
    <w:p>
      <w:pPr>
        <w:pStyle w:val="P31"/>
        <w:framePr w:w="3839" w:h="480" w:hRule="exact" w:wrap="none" w:vAnchor="page" w:hAnchor="margin" w:x="6856" w:y="13321"/>
        <w:rPr>
          <w:rStyle w:val="C22"/>
          <w:rtl w:val="0"/>
        </w:rPr>
      </w:pPr>
      <w:r>
        <w:rPr>
          <w:rStyle w:val="C22"/>
          <w:rtl w:val="0"/>
        </w:rPr>
        <w:t>Ústní ověření</w:t>
      </w:r>
    </w:p>
    <w:p>
      <w:pPr>
        <w:pStyle w:val="P32"/>
        <w:framePr w:w="10710" w:h="248" w:hRule="exact" w:wrap="none" w:vAnchor="page" w:hAnchor="margin" w:x="28" w:y="13985"/>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rukavičkářské kolekce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při sestavování rukavičkářské kolekce pro prezentaci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Vytvořit nabídkový katalog podle zadání pomocí PC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a prezentovat nově vytvořenou rukavičkářskou kolekci podle zadání, odborně popsat předváděné výrobky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úseku rukavičkářské výroby.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ve standardních technologických a výrobních postupech rukavičkářské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zadá autorizovaná osoba pro ověření kritéria počet rukavičkářských výrobků (v minimálním počtu 2 - maximálně 5 vzorků výrobků), a to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kvality usní, základních a pomocných materiálů</w:t>
      </w:r>
      <w:r>
        <w:rPr>
          <w:rFonts w:ascii="Arial" w:cs="Arial" w:hAnsi="Arial" w:eastAsia="Arial"/>
          <w:b w:val="0"/>
          <w:i w:val="0"/>
          <w:caps w:val="0"/>
          <w:strike w:val="0"/>
          <w:noProof w:val="0"/>
          <w:vanish w:val="0"/>
          <w:color w:val="auto"/>
          <w:sz w:val="20"/>
          <w:u w:val="none"/>
          <w:shd w:val="clear" w:color="auto" w:fill="auto"/>
          <w:vertAlign w:val="baseline"/>
          <w:lang/>
        </w:rPr>
        <w:t>, kritéria hodnocení a) a b), zadá autorizovaná osoba počet vzorků usní, základních a pomocných materiálů (v minimálním počtu 2 - maximálně 5 vzorků od každého druhu)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módních trendech rukavičkářských materiálů a výrobků, </w:t>
      </w:r>
      <w:r>
        <w:rPr>
          <w:rFonts w:ascii="Arial" w:cs="Arial" w:hAnsi="Arial" w:eastAsia="Arial"/>
          <w:b w:val="0"/>
          <w:i w:val="0"/>
          <w:caps w:val="0"/>
          <w:strike w:val="0"/>
          <w:noProof w:val="0"/>
          <w:vanish w:val="0"/>
          <w:color w:val="auto"/>
          <w:sz w:val="20"/>
          <w:u w:val="none"/>
          <w:shd w:val="clear" w:color="auto" w:fill="auto"/>
          <w:vertAlign w:val="baseline"/>
          <w:lang/>
        </w:rPr>
        <w:t>kritérium hodnocení b).</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Prezentace rukavičkářské kolekce</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zadá autorizovaná osoba požadavky na vytvoření nové rukavičkářské kolekce.</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ke komplexnímu přístupu k řešení daného úkolu, ke kreativitě a estetickému cítění, k celkové kvalitě provedení.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projevu je třeba sledovat používání odborné terminologie, využívání teoretických znalostí pro řešení úkolů a používání jednoznačných formulací.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realizována v učebně, případně vhodné místnosti pro provedení ústní a písemné části zkoušky, bude probíhat formou komunikace mezi zkoušejícím a uchazečem při řešení modelových situací a činností, které vyžadují práci s PC. Ověřování uvedených odborných kompetencí nevyžaduje ověřování v reálném provoze.</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rukavičkář nebo výrobce kožedělného zboží a střední vzdělání s maturitní zkouškou a alespoň 5 let odborné praxe v oblasti rukavičkářské výroby nebo ve funkci učitele odborného výcviku nebo praktického vyučování v oblasti rukavičkářské výroby.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rukavičkářské výroby nebo ve funkci učitele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plastikářskou a gumárenskou technologii a alespoň 5 let odborné praxe v oblasti rukavičkářské výroby nebo ve funkci učitele odborných předmětů nebo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32-034-M Kožařský technik návrhář a modelář / kožařská technička návrhářka a modelářka rukavičkářských výrobků + střední vzdělání s maturitní zkouškou a alespoň 5 let odborné praxe nebo ve funkci učitele odborného výcviku nebo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 psací potřeby, tabule</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vztahující se ke kožedělné výrobě</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a dalších materiálů, polotovarů a komponentů (v minimálním počtu 2 - maximálně 5 vzorků od každého druhu)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odpovídající novým kvalitativním a módním trendům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rukavičkářských dílců a součástí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 materiálovými vadami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rukavičkářských výrobků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•Kartony, papíry a odborné pomůcky pro tvorbu šablon</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802"/>
        <w:rPr>
          <w:rStyle w:val="C3"/>
          <w:rtl w:val="0"/>
        </w:rPr>
      </w:pPr>
    </w:p>
    <w:p>
      <w:pPr>
        <w:pStyle w:val="P35"/>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75"/>
        <w:rPr>
          <w:rStyle w:val="C3"/>
          <w:rtl w:val="0"/>
        </w:rPr>
      </w:pPr>
    </w:p>
    <w:p>
      <w:pPr>
        <w:pStyle w:val="P35"/>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kožedělného zboží, Trnava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19:16:29</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D4DF6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13C3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AFFD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