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742FF3" Type="http://schemas.openxmlformats.org/officeDocument/2006/relationships/officeDocument" Target="/word/document.xml" /><Relationship Id="coreR2A742FF3" Type="http://schemas.openxmlformats.org/package/2006/relationships/metadata/core-properties" Target="/docProps/core.xml" /><Relationship Id="customR2A742F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topidel s teplovodními systémy (kód: 36-160-H)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systémech a v technických podkladech pro stavbu, přestavbu a opravy topidel s teplovodními systémy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výkonu topidla a součinnost s topenářskou firmou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nářadí, pomůcek a materiálů pro stavbu, přestavbu a opravy topidel s teplovodními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strojní opracovávání kamnářských keramických a kovových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Instalace topeniště s osazením teplovodní vložky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čistícího otvoru v kachlích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Přestavba, opravy a rekonstrukce topidel s teplovodními systémy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Stavba topidel s teplovodními systémy dle technické dokumentace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revizního otvoru pro kontrolu napojení na otopnou soustavu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Používání, ošetřování a údržba ručního nářadí pro stavbu topidel s teplovodními systémy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strojů a zařízení na opracování stavebních materiálů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Instalace automatických regulací přívodu vzduchu do topidla</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Regulace teplovodního systému</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topidel s teplovodními systémy, 28.10.2026 22:18:50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systémech a v technických podkladech pro stavbu, přestavbu a opravy topidel s teplovodními systémy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výkresy pro individuálně stavěná topidla s teplovodními systémy, znát vodoinstalační terminologii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Používat normy a technické podklady pro individuálně stavěná topidla s teplovodními systémy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bezpečnostní prvky teplovodního systému s vysvětlením jejich použití s ohledem na vysoké teploty uvnitř topidla</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Navrhování výkonu topidla a součinnost s topenářskou firmou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Vypočítat tepelnou ztrátu místností pro vytápění sálavým teplem</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výkon akumulační části topidla s ohledem na tepelnou ztrátu vytápěné místnosti</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c) Navrhnout výkon topidla dle požadavků topenářské firmy</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komponenty teplovodního systému a jejich význam</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Vysvětlit používání topidla s teplovodním systémem</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Písemné a 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nářadí, pomůcek a materiálů pro stavbu, přestavbu a opravy topidel s teplovodními systémy</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Navrhnout postup práce pro stavbu, přestavbu a opravu vždy jednoho topidla s teplovodním systémem dle zadání</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Ustavit kamnovou nebo krbovou vložku s teplovodním systémem a vysvětlit pravomoci kamnáře a topenáře pro její zapojení</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Praktické předvedení a ústní ověření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c) Popsat nářadí a pomůcky pro montáž topidla s vysvětlením jejich použití</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Praktické předvedení a 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d) Popsat izolační materiály a jejich použití</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Písemné a ústní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e)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1"/>
        <w:rPr>
          <w:rStyle w:val="C3"/>
          <w:rtl w:val="0"/>
        </w:rPr>
      </w:pPr>
    </w:p>
    <w:p>
      <w:pPr>
        <w:pStyle w:val="P17"/>
        <w:framePr w:w="6658" w:h="480" w:hRule="exact" w:wrap="none" w:vAnchor="page" w:hAnchor="margin" w:x="71" w:y="13457"/>
        <w:rPr>
          <w:rStyle w:val="C13"/>
          <w:rtl w:val="0"/>
        </w:rPr>
      </w:pPr>
      <w:r>
        <w:rPr>
          <w:rStyle w:val="C13"/>
          <w:rtl w:val="0"/>
        </w:rPr>
        <w:t>f) Vypočítat spotřebu kamnářského a ostatního materiálu na montáž topidla dle zadání</w:t>
      </w:r>
    </w:p>
    <w:p>
      <w:pPr>
        <w:pStyle w:val="P30"/>
        <w:framePr w:w="3921" w:h="607" w:hRule="exact" w:wrap="none" w:vAnchor="page" w:hAnchor="margin" w:x="6800" w:y="13401"/>
        <w:rPr>
          <w:rStyle w:val="C3"/>
          <w:rtl w:val="0"/>
        </w:rPr>
      </w:pPr>
    </w:p>
    <w:p>
      <w:pPr>
        <w:pStyle w:val="P31"/>
        <w:framePr w:w="3839" w:h="480" w:hRule="exact" w:wrap="none" w:vAnchor="page" w:hAnchor="margin" w:x="6856" w:y="13457"/>
        <w:rPr>
          <w:rStyle w:val="C22"/>
          <w:rtl w:val="0"/>
        </w:rPr>
      </w:pPr>
      <w:r>
        <w:rPr>
          <w:rStyle w:val="C22"/>
          <w:rtl w:val="0"/>
        </w:rPr>
        <w:t>Praktické předvedení a ústní ověření</w:t>
      </w:r>
    </w:p>
    <w:p>
      <w:pPr>
        <w:pStyle w:val="P32"/>
        <w:framePr w:w="10710" w:h="248" w:hRule="exact" w:wrap="none" w:vAnchor="page" w:hAnchor="margin" w:x="28" w:y="14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28.10.2026 22:18:50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opracovávání kamnářských keramických a kovových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opracovávání kamnářských keramických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způsoby opracovávání kamnářských kovových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stroje a zařízení, nářadí a pracovní pomůcky pro ruční a strojní opracovávání kamnářských keramických a kovových materiálů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Upravit tvar a rozměr kamnářských keramických materiálů ručním mechanizovaným nářadím, osekáváním, vrtáním a broušením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Upravit tvar a rozměr kamnářských kovových materiálů ručním a strojním řezáním, vrtáním a broušením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Instalace topeniště s osazením teplovodní vložky dle technické dokumentace</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alespoň čtyři druhy topenišť s teplovodní vložkou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Instalovat teplovodní vložku dle zadání a propojit spalinové hrdlo vložky se sopouchem komína</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řešení přívodu spalovacího vzduchu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Zhotovování čistícího otvoru v kachlích</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Navrhnout pracovní postup zhotovení čistícího otvoru v kachlích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Popsat nářadí a pomůcky pro zhotovování čistícího otvoru v kachlích, vysvětlit jejich použití</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Zhotovit otvor v kachli ručním mechanizovaným nářadím</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Instalovat čistící víčko do kachlů a do tahového systému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Přestavba, opravy a rekonstrukce topidel s teplovodními systémy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Navrhnout pracovní postup rozebírání topidla s ohledem na topné médium a návrh odůvodnit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Popsat systém výměny komponentů teplovodního systému</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Písemné a 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Popsat možné závady teplovodního systému a jejich odstranění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28.10.2026 22:18:50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topidel s teplovodními systémy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prováděcí výkresy pro individuálně stavěná topidla s teplovodními systémy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kamnářské stavební materiály, jejich vlastnosti a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kamnářské stavební materiály k použití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postupy přípravy teplovodního systému topidla pro montáž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Kontrolovat vizuálně kvalitu stavby topidla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Osadit bezpečnostní prvky teplovodního systému v součinnosti s topenářskou firmou a ohledem na vysoké teploty v topidle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Kontrolovat rovinnosti a kolmosti konstrukčních materiálů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spojování kamnářských materiálů</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Připravit spojovací materiály (malty a lepidla)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Stavět kamna z kachlů dle pokynů k realizaci zkoušky v části B standardu</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Osadit přikládací dvířka do kachlů (zařezání kachlů s potřebnou dilatací směrem ke kovu)</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16"/>
        <w:framePr w:w="6710" w:h="607" w:hRule="exact" w:wrap="none" w:vAnchor="page" w:hAnchor="margin" w:x="45" w:y="8031"/>
        <w:rPr>
          <w:rStyle w:val="C3"/>
          <w:rtl w:val="0"/>
        </w:rPr>
      </w:pPr>
    </w:p>
    <w:p>
      <w:pPr>
        <w:pStyle w:val="P17"/>
        <w:framePr w:w="6658" w:h="480" w:hRule="exact" w:wrap="none" w:vAnchor="page" w:hAnchor="margin" w:x="71" w:y="8087"/>
        <w:rPr>
          <w:rStyle w:val="C13"/>
          <w:rtl w:val="0"/>
        </w:rPr>
      </w:pPr>
      <w:r>
        <w:rPr>
          <w:rStyle w:val="C13"/>
          <w:rtl w:val="0"/>
        </w:rPr>
        <w:t>l) Připojit topidlo na teplovodní otopnou soustavu v součinnosti s topenářskou firmou</w:t>
      </w:r>
    </w:p>
    <w:p>
      <w:pPr>
        <w:pStyle w:val="P30"/>
        <w:framePr w:w="3921" w:h="607" w:hRule="exact" w:wrap="none" w:vAnchor="page" w:hAnchor="margin" w:x="6800" w:y="8031"/>
        <w:rPr>
          <w:rStyle w:val="C3"/>
          <w:rtl w:val="0"/>
        </w:rPr>
      </w:pPr>
    </w:p>
    <w:p>
      <w:pPr>
        <w:pStyle w:val="P31"/>
        <w:framePr w:w="3839" w:h="480" w:hRule="exact" w:wrap="none" w:vAnchor="page" w:hAnchor="margin" w:x="6856" w:y="8087"/>
        <w:rPr>
          <w:rStyle w:val="C22"/>
          <w:rtl w:val="0"/>
        </w:rPr>
      </w:pPr>
      <w:r>
        <w:rPr>
          <w:rStyle w:val="C22"/>
          <w:rtl w:val="0"/>
        </w:rPr>
        <w:t>Praktické předvedení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Popsat způsoby připojení topidla na sopouch komína</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n) Připojit topidlo na sopouch komína kovovým kouřovodem</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o) Zaústit dodatečně topidlo do třísložkového, systémového komína</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Provádění revizního otvoru pro kontrolu napojení na otopnou soustavu</w:t>
      </w:r>
    </w:p>
    <w:p>
      <w:pPr>
        <w:pStyle w:val="P24"/>
        <w:framePr w:w="6713" w:h="376" w:hRule="exact" w:wrap="none" w:vAnchor="page" w:hAnchor="margin" w:x="45" w:y="10755"/>
        <w:rPr>
          <w:rStyle w:val="C3"/>
          <w:rtl w:val="0"/>
        </w:rPr>
      </w:pPr>
    </w:p>
    <w:p>
      <w:pPr>
        <w:pStyle w:val="P25"/>
        <w:framePr w:w="6661" w:h="249" w:hRule="exact" w:wrap="none" w:vAnchor="page" w:hAnchor="margin" w:x="71" w:y="10826"/>
        <w:rPr>
          <w:rStyle w:val="C19"/>
          <w:rtl w:val="0"/>
        </w:rPr>
      </w:pPr>
      <w:r>
        <w:rPr>
          <w:rStyle w:val="C19"/>
          <w:rtl w:val="0"/>
        </w:rPr>
        <w:t>Kritéria hodnocení</w:t>
      </w:r>
    </w:p>
    <w:p>
      <w:pPr>
        <w:pStyle w:val="P26"/>
        <w:framePr w:w="3918" w:h="376" w:hRule="exact" w:wrap="none" w:vAnchor="page" w:hAnchor="margin" w:x="6803" w:y="10755"/>
        <w:rPr>
          <w:rStyle w:val="C3"/>
          <w:rtl w:val="0"/>
        </w:rPr>
      </w:pPr>
    </w:p>
    <w:p>
      <w:pPr>
        <w:pStyle w:val="P27"/>
        <w:framePr w:w="3836" w:h="249" w:hRule="exact" w:wrap="none" w:vAnchor="page" w:hAnchor="margin" w:x="6859" w:y="10826"/>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Navrhnout pracovní postup zhotovení revizního otvoru s ohledem na otopnou soustavu</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b) Popsat význam revizního otvoru</w:t>
      </w:r>
    </w:p>
    <w:p>
      <w:pPr>
        <w:pStyle w:val="P30"/>
        <w:framePr w:w="3921" w:h="376" w:hRule="exact" w:wrap="none" w:vAnchor="page" w:hAnchor="margin" w:x="6800" w:y="11738"/>
        <w:rPr>
          <w:rStyle w:val="C3"/>
          <w:rtl w:val="0"/>
        </w:rPr>
      </w:pPr>
    </w:p>
    <w:p>
      <w:pPr>
        <w:pStyle w:val="P31"/>
        <w:framePr w:w="3839" w:h="249" w:hRule="exact" w:wrap="none" w:vAnchor="page" w:hAnchor="margin" w:x="6856" w:y="11794"/>
        <w:rPr>
          <w:rStyle w:val="C22"/>
          <w:rtl w:val="0"/>
        </w:rPr>
      </w:pPr>
      <w:r>
        <w:rPr>
          <w:rStyle w:val="C22"/>
          <w:rtl w:val="0"/>
        </w:rPr>
        <w:t>Písemné a ústní ověření</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c) Popsat způsob čistění teplovodního výměníku</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Písemné a ústní ověření</w:t>
      </w:r>
    </w:p>
    <w:p>
      <w:pPr>
        <w:pStyle w:val="P16"/>
        <w:framePr w:w="6710" w:h="607" w:hRule="exact" w:wrap="none" w:vAnchor="page" w:hAnchor="margin" w:x="45" w:y="12490"/>
        <w:rPr>
          <w:rStyle w:val="C3"/>
          <w:rtl w:val="0"/>
        </w:rPr>
      </w:pPr>
    </w:p>
    <w:p>
      <w:pPr>
        <w:pStyle w:val="P17"/>
        <w:framePr w:w="6658" w:h="480" w:hRule="exact" w:wrap="none" w:vAnchor="page" w:hAnchor="margin" w:x="71" w:y="12546"/>
        <w:rPr>
          <w:rStyle w:val="C13"/>
          <w:rtl w:val="0"/>
        </w:rPr>
      </w:pPr>
      <w:r>
        <w:rPr>
          <w:rStyle w:val="C13"/>
          <w:rtl w:val="0"/>
        </w:rPr>
        <w:t>d) Popsat možnost výměny komponentů (těsnění atd.) a bezpečnostních prvků (pojišťovací ventil atd.)</w:t>
      </w:r>
    </w:p>
    <w:p>
      <w:pPr>
        <w:pStyle w:val="P30"/>
        <w:framePr w:w="3921" w:h="607" w:hRule="exact" w:wrap="none" w:vAnchor="page" w:hAnchor="margin" w:x="6800" w:y="12490"/>
        <w:rPr>
          <w:rStyle w:val="C3"/>
          <w:rtl w:val="0"/>
        </w:rPr>
      </w:pPr>
    </w:p>
    <w:p>
      <w:pPr>
        <w:pStyle w:val="P31"/>
        <w:framePr w:w="3839" w:h="480" w:hRule="exact" w:wrap="none" w:vAnchor="page" w:hAnchor="margin" w:x="6856" w:y="12546"/>
        <w:rPr>
          <w:rStyle w:val="C22"/>
          <w:rtl w:val="0"/>
        </w:rPr>
      </w:pPr>
      <w:r>
        <w:rPr>
          <w:rStyle w:val="C22"/>
          <w:rtl w:val="0"/>
        </w:rPr>
        <w:t>Písemné a ústní ověření</w:t>
      </w:r>
    </w:p>
    <w:p>
      <w:pPr>
        <w:pStyle w:val="P32"/>
        <w:framePr w:w="10710" w:h="248" w:hRule="exact" w:wrap="none" w:vAnchor="page" w:hAnchor="margin" w:x="28" w:y="13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28.10.2026 22:18:50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 pro stavbu topidel s teplovodními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topidel s teplovodními systémy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podmínky BOZ při práci s ručním nářadím pro stavbu topidel s teplovodními systémy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ruční nářadí při stavbě topidel s teplovodními systémy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Obsluha strojů a zařízení na opracování stavebních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stroje a zařízení na opracování stavebních materiálů využívané při kamnářských pracích</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podmínky BOZ při práci se stroji a zařízeními na opracování stavebních materiálů</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Obsluhovat stroje a zařízení na opracování stavebních materiálů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Instalace automatických regulací přívodu vzduchu do topidla</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Popsat alespoň jeden způsob automatické regulace přívodu vzduchu do topidel</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význam automatické regulace topidel s teplovodními systémy</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Instalovat automatickou regulaci pro topidlo s teplovodním systémem</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Regulace teplovodního systému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základní typy regulací teplovodního systému</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jednotlivé regulační komponenty teplovodních systémů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Zregulovat teplovodní systém</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28.10.2026 22:18:50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http://katalog.nsp.cz/karta_tp.aspx?id_jp=146&amp;kod_sm1=41).</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technických norem: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plnění kompetence: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topidel s teplovodními systémy dle technické dokumentace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kritérim j) Stavět kamna z kachlů dle pokynů k realizaci zkoušky v části B standardu:</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Usadit lemovací kachle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Vystavět bezroštové topeniště ze šamotových desek</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3 vrstvy kachlů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Osadit část záklopové kachlové římsy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Zaspárovat kachloví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Omítnout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66"/>
        <w:rPr>
          <w:rStyle w:val="C3"/>
          <w:rtl w:val="0"/>
        </w:rPr>
      </w:pPr>
    </w:p>
    <w:p>
      <w:pPr>
        <w:pStyle w:val="P35"/>
        <w:framePr w:w="10710" w:h="340" w:hRule="exact" w:wrap="none" w:vAnchor="page" w:hAnchor="margin" w:x="28" w:y="12066"/>
        <w:rPr>
          <w:rStyle w:val="C25"/>
          <w:rtl w:val="0"/>
        </w:rPr>
      </w:pPr>
      <w:r>
        <w:rPr>
          <w:rStyle w:val="C25"/>
          <w:rtl w:val="0"/>
        </w:rPr>
        <w:t>Výsledné hodnocení</w:t>
      </w:r>
    </w:p>
    <w:p>
      <w:pPr>
        <w:keepNext w:val="0"/>
        <w:keepLines w:val="0"/>
        <w:framePr w:w="10766" w:h="1497" w:hRule="exact" w:wrap="none" w:vAnchor="page" w:hAnchor="margin" w:x="0" w:y="124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30"/>
        <w:rPr>
          <w:rStyle w:val="C3"/>
          <w:rtl w:val="0"/>
        </w:rPr>
      </w:pPr>
    </w:p>
    <w:p>
      <w:pPr>
        <w:pStyle w:val="P35"/>
        <w:framePr w:w="10710" w:h="340" w:hRule="exact" w:wrap="none" w:vAnchor="page" w:hAnchor="margin" w:x="28" w:y="14130"/>
        <w:rPr>
          <w:rStyle w:val="C25"/>
          <w:rtl w:val="0"/>
        </w:rPr>
      </w:pPr>
      <w:r>
        <w:rPr>
          <w:rStyle w:val="C25"/>
          <w:rtl w:val="0"/>
        </w:rPr>
        <w:t>Počet zkoušejících</w:t>
      </w:r>
    </w:p>
    <w:p>
      <w:pPr>
        <w:keepNext w:val="0"/>
        <w:keepLines w:val="0"/>
        <w:framePr w:w="10766" w:h="1036" w:hRule="exact" w:wrap="none" w:vAnchor="page" w:hAnchor="margin" w:x="0" w:y="14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topidel s teplovodními systémy, 28.10.2026 22:18:50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profesní kvalifikace 36-160-H Kamnář montér / kamnářka montérka topidel s teplovodními systémy, nebo doložitelná praxe ve stavbě topidel s teplovodními systémy, střední vzdělání s výučním listem nebo maturitní zkouškou; 5 let praxe v povolání kamnář.</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topidel s teplovodními systémy, 28.10.2026 22:18:50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měřící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související s hodnocenými činnostmi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12 828 „Tepelné soustavy v budovách – navrhování teplovodních tepelných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soustav“</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4"/>
        <w:rPr>
          <w:rStyle w:val="C3"/>
          <w:rtl w:val="0"/>
        </w:rPr>
      </w:pPr>
    </w:p>
    <w:p>
      <w:pPr>
        <w:pStyle w:val="P35"/>
        <w:framePr w:w="10710" w:h="340" w:hRule="exact" w:wrap="none" w:vAnchor="page" w:hAnchor="margin" w:x="28" w:y="14274"/>
        <w:rPr>
          <w:rStyle w:val="C25"/>
          <w:rtl w:val="0"/>
        </w:rPr>
      </w:pPr>
      <w:r>
        <w:rPr>
          <w:rStyle w:val="C25"/>
          <w:rtl w:val="0"/>
        </w:rPr>
        <w:t>Doba přípravy na zkoušku</w:t>
      </w:r>
    </w:p>
    <w:p>
      <w:pPr>
        <w:keepNext w:val="0"/>
        <w:keepLines w:val="0"/>
        <w:framePr w:w="10766" w:h="1036" w:hRule="exact" w:wrap="none" w:vAnchor="page" w:hAnchor="margin" w:x="0" w:y="14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montér / kamnářka montérka topidel s teplovodními systémy, 28.10.2026 22:18:50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montér / kamnářka montérka topidel s teplovodními systémy, 28.10.2026 22:18:50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kamnář: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s.r.o.,Hanušovice</w:t>
      </w:r>
    </w:p>
    <w:p>
      <w:pPr>
        <w:pStyle w:val="P21"/>
        <w:framePr w:w="7654" w:h="331" w:hRule="exact" w:wrap="none" w:vAnchor="page" w:hAnchor="margin" w:x="28" w:y="15940"/>
        <w:rPr>
          <w:rStyle w:val="C16"/>
          <w:rtl w:val="0"/>
        </w:rPr>
      </w:pPr>
      <w:r>
        <w:rPr>
          <w:rStyle w:val="C16"/>
          <w:rtl w:val="0"/>
        </w:rPr>
        <w:t>Kamnář montér / kamnářka montérka topidel s teplovodními systémy, 28.10.2026 22:18:50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E9CC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5845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