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170661" Type="http://schemas.openxmlformats.org/officeDocument/2006/relationships/officeDocument" Target="/word/document.xml" /><Relationship Id="coreR7A170661" Type="http://schemas.openxmlformats.org/package/2006/relationships/metadata/core-properties" Target="/docProps/core.xml" /><Relationship Id="customR7A1706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potravin, 30.7.2026 10:09:08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potravin dle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orientaci v technologickém postupu výroby konkrétního výrobku na základě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a ukázat technologický postup při výrobě konkrétního výrobku na řídicím počítači nebo na ovládacím panelu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Vysvětlit nebezpečí křížové kontaminace (fyzikální, chemické a biologické) potravinářských produktů (co může ohrozit bezpečnost potravinářských produktů)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Výpočet spotřeby, příprava a úprava surovin pro danou potravinářskou výrobu</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Vypočítat spotřebu surovin (nebo výtěžnost výrobků) podle zvoleného technologického postupu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Navážit potřebné množství surovin a přísad pro danou potravinářskou výrobu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376" w:hRule="exact" w:wrap="none" w:vAnchor="page" w:hAnchor="margin" w:x="45" w:y="8150"/>
        <w:rPr>
          <w:rStyle w:val="C3"/>
          <w:rtl w:val="0"/>
        </w:rPr>
      </w:pPr>
    </w:p>
    <w:p>
      <w:pPr>
        <w:pStyle w:val="P13"/>
        <w:framePr w:w="6658" w:h="249" w:hRule="exact" w:wrap="none" w:vAnchor="page" w:hAnchor="margin" w:x="71" w:y="8206"/>
        <w:rPr>
          <w:rStyle w:val="C11"/>
          <w:rtl w:val="0"/>
        </w:rPr>
      </w:pPr>
      <w:r>
        <w:rPr>
          <w:rStyle w:val="C11"/>
          <w:rtl w:val="0"/>
        </w:rPr>
        <w:t>c) Připravit suroviny k technologickému zpracování</w:t>
      </w:r>
    </w:p>
    <w:p>
      <w:pPr>
        <w:pStyle w:val="P28"/>
        <w:framePr w:w="3921" w:h="376" w:hRule="exact" w:wrap="none" w:vAnchor="page" w:hAnchor="margin" w:x="6800" w:y="8150"/>
        <w:rPr>
          <w:rStyle w:val="C3"/>
          <w:rtl w:val="0"/>
        </w:rPr>
      </w:pPr>
    </w:p>
    <w:p>
      <w:pPr>
        <w:pStyle w:val="P29"/>
        <w:framePr w:w="3839" w:h="249"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d) Rozlišit dva vzorky nebalených surovin a dva vzorky nebalených výrobků v dané potravinářské výrobě</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Obsluha strojů a zařízení pro výrobu potravinářských polotovarů, výrobků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376" w:hRule="exact" w:wrap="none" w:vAnchor="page" w:hAnchor="margin" w:x="45" w:y="10498"/>
        <w:rPr>
          <w:rStyle w:val="C3"/>
          <w:rtl w:val="0"/>
        </w:rPr>
      </w:pPr>
    </w:p>
    <w:p>
      <w:pPr>
        <w:pStyle w:val="P13"/>
        <w:framePr w:w="6658" w:h="249" w:hRule="exact" w:wrap="none" w:vAnchor="page" w:hAnchor="margin" w:x="71" w:y="10554"/>
        <w:rPr>
          <w:rStyle w:val="C11"/>
          <w:rtl w:val="0"/>
        </w:rPr>
      </w:pPr>
      <w:r>
        <w:rPr>
          <w:rStyle w:val="C11"/>
          <w:rtl w:val="0"/>
        </w:rPr>
        <w:t>a) Použít vhodné technologické vybavení při výrobě potravinářských výrobků</w:t>
      </w:r>
    </w:p>
    <w:p>
      <w:pPr>
        <w:pStyle w:val="P28"/>
        <w:framePr w:w="3921" w:h="376" w:hRule="exact" w:wrap="none" w:vAnchor="page" w:hAnchor="margin" w:x="6800" w:y="10498"/>
        <w:rPr>
          <w:rStyle w:val="C3"/>
          <w:rtl w:val="0"/>
        </w:rPr>
      </w:pPr>
    </w:p>
    <w:p>
      <w:pPr>
        <w:pStyle w:val="P29"/>
        <w:framePr w:w="3839" w:h="249" w:hRule="exact" w:wrap="none" w:vAnchor="page" w:hAnchor="margin" w:x="6856" w:y="10554"/>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Obsluhovat stroje a zařízení v souladu se zásadami bezpečnosti práce</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Praktické předvedení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Smyslové posuzování jakosti polotovarů a hotových výrobků</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 a ústní ověření</w:t>
      </w:r>
    </w:p>
    <w:p>
      <w:pPr>
        <w:pStyle w:val="P16"/>
        <w:framePr w:w="6710" w:h="831" w:hRule="exact" w:wrap="none" w:vAnchor="page" w:hAnchor="margin" w:x="45" w:y="13598"/>
        <w:rPr>
          <w:rStyle w:val="C3"/>
          <w:rtl w:val="0"/>
        </w:rPr>
      </w:pPr>
    </w:p>
    <w:p>
      <w:pPr>
        <w:pStyle w:val="P17"/>
        <w:framePr w:w="6658" w:h="704" w:hRule="exact" w:wrap="none" w:vAnchor="page" w:hAnchor="margin" w:x="71" w:y="13654"/>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3598"/>
        <w:rPr>
          <w:rStyle w:val="C3"/>
          <w:rtl w:val="0"/>
        </w:rPr>
      </w:pPr>
    </w:p>
    <w:p>
      <w:pPr>
        <w:pStyle w:val="P31"/>
        <w:framePr w:w="3839" w:h="704" w:hRule="exact" w:wrap="none" w:vAnchor="page" w:hAnchor="margin" w:x="6856" w:y="13654"/>
        <w:rPr>
          <w:rStyle w:val="C22"/>
          <w:rtl w:val="0"/>
        </w:rPr>
      </w:pPr>
      <w:r>
        <w:rPr>
          <w:rStyle w:val="C22"/>
          <w:rtl w:val="0"/>
        </w:rPr>
        <w:t>Praktické předvedení a ústní ověření</w:t>
      </w:r>
    </w:p>
    <w:p>
      <w:pPr>
        <w:pStyle w:val="P12"/>
        <w:framePr w:w="6710" w:h="831" w:hRule="exact" w:wrap="none" w:vAnchor="page" w:hAnchor="margin" w:x="45" w:y="14429"/>
        <w:rPr>
          <w:rStyle w:val="C3"/>
          <w:rtl w:val="0"/>
        </w:rPr>
      </w:pPr>
    </w:p>
    <w:p>
      <w:pPr>
        <w:pStyle w:val="P13"/>
        <w:framePr w:w="6658" w:h="704" w:hRule="exact" w:wrap="none" w:vAnchor="page" w:hAnchor="margin" w:x="71" w:y="14485"/>
        <w:rPr>
          <w:rStyle w:val="C11"/>
          <w:rtl w:val="0"/>
        </w:rPr>
      </w:pPr>
      <w:r>
        <w:rPr>
          <w:rStyle w:val="C11"/>
          <w:rtl w:val="0"/>
        </w:rPr>
        <w:t>c) Určit nebezpečí a míru rizik nedodržením bezpečnosti potravin a navrhnout nápravu a vyvodit opatření ze zjištěných nedostatků v dané výrobě potravin</w:t>
      </w:r>
    </w:p>
    <w:p>
      <w:pPr>
        <w:pStyle w:val="P28"/>
        <w:framePr w:w="3921" w:h="831" w:hRule="exact" w:wrap="none" w:vAnchor="page" w:hAnchor="margin" w:x="6800" w:y="14429"/>
        <w:rPr>
          <w:rStyle w:val="C3"/>
          <w:rtl w:val="0"/>
        </w:rPr>
      </w:pPr>
    </w:p>
    <w:p>
      <w:pPr>
        <w:pStyle w:val="P29"/>
        <w:framePr w:w="3839" w:h="704" w:hRule="exact" w:wrap="none" w:vAnchor="page" w:hAnchor="margin" w:x="6856" w:y="14485"/>
        <w:rPr>
          <w:rStyle w:val="C21"/>
          <w:rtl w:val="0"/>
        </w:rPr>
      </w:pPr>
      <w:r>
        <w:rPr>
          <w:rStyle w:val="C21"/>
          <w:rtl w:val="0"/>
        </w:rPr>
        <w:t>Praktické předvedení a ústní ověření</w:t>
      </w:r>
    </w:p>
    <w:p>
      <w:pPr>
        <w:pStyle w:val="P32"/>
        <w:framePr w:w="10710" w:h="248" w:hRule="exact" w:wrap="none" w:vAnchor="page" w:hAnchor="margin" w:x="28" w:y="15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potravin, 30.7.2026 10:09:08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základní evidence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Vést předepsanou operativně-technickou evidenci v potravinářské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607" w:hRule="exact" w:wrap="none" w:vAnchor="page" w:hAnchor="margin" w:x="45" w:y="4918"/>
        <w:rPr>
          <w:rStyle w:val="C3"/>
          <w:rtl w:val="0"/>
        </w:rPr>
      </w:pPr>
    </w:p>
    <w:p>
      <w:pPr>
        <w:pStyle w:val="P13"/>
        <w:framePr w:w="6658" w:h="480" w:hRule="exact" w:wrap="none" w:vAnchor="page" w:hAnchor="margin" w:x="71" w:y="4974"/>
        <w:rPr>
          <w:rStyle w:val="C11"/>
          <w:rtl w:val="0"/>
        </w:rPr>
      </w:pPr>
      <w:r>
        <w:rPr>
          <w:rStyle w:val="C11"/>
          <w:rtl w:val="0"/>
        </w:rPr>
        <w:t>a) Sledovat významné parametry příslušných výrobních podmínek a provést záznam hodnot, uvést postup při překročení kritických mezí těchto parametrů</w:t>
      </w:r>
    </w:p>
    <w:p>
      <w:pPr>
        <w:pStyle w:val="P28"/>
        <w:framePr w:w="3921" w:h="607" w:hRule="exact" w:wrap="none" w:vAnchor="page" w:hAnchor="margin" w:x="6800" w:y="4918"/>
        <w:rPr>
          <w:rStyle w:val="C3"/>
          <w:rtl w:val="0"/>
        </w:rPr>
      </w:pPr>
    </w:p>
    <w:p>
      <w:pPr>
        <w:pStyle w:val="P29"/>
        <w:framePr w:w="3839" w:h="480" w:hRule="exact" w:wrap="none" w:vAnchor="page" w:hAnchor="margin" w:x="6856" w:y="4974"/>
        <w:rPr>
          <w:rStyle w:val="C21"/>
          <w:rtl w:val="0"/>
        </w:rPr>
      </w:pPr>
      <w:r>
        <w:rPr>
          <w:rStyle w:val="C21"/>
          <w:rtl w:val="0"/>
        </w:rPr>
        <w:t>Praktické předvedení a ústní ověření</w:t>
      </w:r>
    </w:p>
    <w:p>
      <w:pPr>
        <w:pStyle w:val="P16"/>
        <w:framePr w:w="6710" w:h="376" w:hRule="exact" w:wrap="none" w:vAnchor="page" w:hAnchor="margin" w:x="45" w:y="5525"/>
        <w:rPr>
          <w:rStyle w:val="C3"/>
          <w:rtl w:val="0"/>
        </w:rPr>
      </w:pPr>
    </w:p>
    <w:p>
      <w:pPr>
        <w:pStyle w:val="P17"/>
        <w:framePr w:w="6658" w:h="249" w:hRule="exact" w:wrap="none" w:vAnchor="page" w:hAnchor="margin" w:x="71" w:y="5581"/>
        <w:rPr>
          <w:rStyle w:val="C13"/>
          <w:rtl w:val="0"/>
        </w:rPr>
      </w:pPr>
      <w:r>
        <w:rPr>
          <w:rStyle w:val="C13"/>
          <w:rtl w:val="0"/>
        </w:rPr>
        <w:t>b) Dodržovat hygienické předpisy a osobní hygienu</w:t>
      </w:r>
    </w:p>
    <w:p>
      <w:pPr>
        <w:pStyle w:val="P30"/>
        <w:framePr w:w="3921" w:h="376" w:hRule="exact" w:wrap="none" w:vAnchor="page" w:hAnchor="margin" w:x="6800" w:y="5525"/>
        <w:rPr>
          <w:rStyle w:val="C3"/>
          <w:rtl w:val="0"/>
        </w:rPr>
      </w:pPr>
    </w:p>
    <w:p>
      <w:pPr>
        <w:pStyle w:val="P31"/>
        <w:framePr w:w="3839" w:h="249" w:hRule="exact" w:wrap="none" w:vAnchor="page" w:hAnchor="margin" w:x="6856" w:y="5581"/>
        <w:rPr>
          <w:rStyle w:val="C22"/>
          <w:rtl w:val="0"/>
        </w:rPr>
      </w:pPr>
      <w:r>
        <w:rPr>
          <w:rStyle w:val="C22"/>
          <w:rtl w:val="0"/>
        </w:rPr>
        <w:t>Praktické předvedení a ústní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c) Dodržovat sanitační řád určený pro provoz výroby potravin</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d) Používat během práce pracovní oděv a ochranné pomůcky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f) Uvést specifická bezpečnostní rizika související s manipulací se strojním vybavením</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Ústní ověření</w:t>
      </w:r>
    </w:p>
    <w:p>
      <w:pPr>
        <w:pStyle w:val="P32"/>
        <w:framePr w:w="10710" w:h="248" w:hRule="exact" w:wrap="none" w:vAnchor="page" w:hAnchor="margin" w:x="28" w:y="7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potravin, 30.7.2026 10:09:08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potravinářského výrobku.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„Výpočet spotřeby, příprava a úprava surovin pro danou potravinářskou výrobu" si zkoušející připraví vzorky surovin a výrobků dané potravinářské výroby.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potravin, 30.7.2026 10:09:08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výrobními linkami a přísun potřebné energie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potravinářských výrobků</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výrobní dokumentace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potravin, 30.7.2026 10:09:08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potravin, 30.7.2026 10:09:08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Pracovník/pracovnice výroby potravin, 30.7.2026 10:09:08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E703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2240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4D1A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