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BBC35" Type="http://schemas.openxmlformats.org/officeDocument/2006/relationships/officeDocument" Target="/word/document.xml" /><Relationship Id="coreR5D6BBC35" Type="http://schemas.openxmlformats.org/package/2006/relationships/metadata/core-properties" Target="/docProps/core.xml" /><Relationship Id="customR5D6BBC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Příjem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340" w:hRule="exact" w:wrap="none" w:vAnchor="page" w:hAnchor="margin" w:x="28" w:y="6874"/>
        <w:rPr>
          <w:rStyle w:val="C18"/>
          <w:rtl w:val="0"/>
        </w:rPr>
      </w:pPr>
      <w:r>
        <w:rPr>
          <w:rStyle w:val="C18"/>
          <w:rtl w:val="0"/>
        </w:rPr>
        <w:t>Obsluha strojů a zařízení pro manipulaci s potravinářskými surovinami</w:t>
      </w:r>
    </w:p>
    <w:p>
      <w:pPr>
        <w:pStyle w:val="P24"/>
        <w:framePr w:w="6713" w:h="376" w:hRule="exact" w:wrap="none" w:vAnchor="page" w:hAnchor="margin" w:x="45" w:y="7313"/>
        <w:rPr>
          <w:rStyle w:val="C3"/>
          <w:rtl w:val="0"/>
        </w:rPr>
      </w:pPr>
    </w:p>
    <w:p>
      <w:pPr>
        <w:pStyle w:val="P25"/>
        <w:framePr w:w="6661" w:h="249" w:hRule="exact" w:wrap="none" w:vAnchor="page" w:hAnchor="margin" w:x="71" w:y="7384"/>
        <w:rPr>
          <w:rStyle w:val="C19"/>
          <w:rtl w:val="0"/>
        </w:rPr>
      </w:pPr>
      <w:r>
        <w:rPr>
          <w:rStyle w:val="C19"/>
          <w:rtl w:val="0"/>
        </w:rPr>
        <w:t>Kritéria hodnocení</w:t>
      </w:r>
    </w:p>
    <w:p>
      <w:pPr>
        <w:pStyle w:val="P26"/>
        <w:framePr w:w="3918" w:h="376" w:hRule="exact" w:wrap="none" w:vAnchor="page" w:hAnchor="margin" w:x="6803" w:y="7313"/>
        <w:rPr>
          <w:rStyle w:val="C3"/>
          <w:rtl w:val="0"/>
        </w:rPr>
      </w:pPr>
    </w:p>
    <w:p>
      <w:pPr>
        <w:pStyle w:val="P27"/>
        <w:framePr w:w="3836" w:h="249" w:hRule="exact" w:wrap="none" w:vAnchor="page" w:hAnchor="margin" w:x="6859" w:y="7384"/>
        <w:rPr>
          <w:rStyle w:val="C20"/>
          <w:rtl w:val="0"/>
        </w:rPr>
      </w:pPr>
      <w:r>
        <w:rPr>
          <w:rStyle w:val="C20"/>
          <w:rtl w:val="0"/>
        </w:rPr>
        <w:t>Způsoby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296"/>
        <w:rPr>
          <w:rStyle w:val="C3"/>
          <w:rtl w:val="0"/>
        </w:rPr>
      </w:pPr>
    </w:p>
    <w:p>
      <w:pPr>
        <w:pStyle w:val="P17"/>
        <w:framePr w:w="6658" w:h="249" w:hRule="exact" w:wrap="none" w:vAnchor="page" w:hAnchor="margin" w:x="71" w:y="8352"/>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296"/>
        <w:rPr>
          <w:rStyle w:val="C3"/>
          <w:rtl w:val="0"/>
        </w:rPr>
      </w:pPr>
    </w:p>
    <w:p>
      <w:pPr>
        <w:pStyle w:val="P31"/>
        <w:framePr w:w="3839" w:h="249"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672"/>
        <w:rPr>
          <w:rStyle w:val="C3"/>
          <w:rtl w:val="0"/>
        </w:rPr>
      </w:pPr>
    </w:p>
    <w:p>
      <w:pPr>
        <w:pStyle w:val="P13"/>
        <w:framePr w:w="6658" w:h="249" w:hRule="exact" w:wrap="none" w:vAnchor="page" w:hAnchor="margin" w:x="71" w:y="8728"/>
        <w:rPr>
          <w:rStyle w:val="C11"/>
          <w:rtl w:val="0"/>
        </w:rPr>
      </w:pPr>
      <w:r>
        <w:rPr>
          <w:rStyle w:val="C11"/>
          <w:rtl w:val="0"/>
        </w:rPr>
        <w:t>c) Obsluhovat stroje a zařízení v souladu se zásadami bezpečnosti práce</w:t>
      </w:r>
    </w:p>
    <w:p>
      <w:pPr>
        <w:pStyle w:val="P28"/>
        <w:framePr w:w="3921" w:h="376" w:hRule="exact" w:wrap="none" w:vAnchor="page" w:hAnchor="margin" w:x="6800" w:y="8672"/>
        <w:rPr>
          <w:rStyle w:val="C3"/>
          <w:rtl w:val="0"/>
        </w:rPr>
      </w:pPr>
    </w:p>
    <w:p>
      <w:pPr>
        <w:pStyle w:val="P29"/>
        <w:framePr w:w="3839" w:h="249" w:hRule="exact" w:wrap="none" w:vAnchor="page" w:hAnchor="margin" w:x="6856" w:y="8728"/>
        <w:rPr>
          <w:rStyle w:val="C21"/>
          <w:rtl w:val="0"/>
        </w:rPr>
      </w:pPr>
      <w:r>
        <w:rPr>
          <w:rStyle w:val="C21"/>
          <w:rtl w:val="0"/>
        </w:rPr>
        <w:t>Praktické předvedení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příjem a skladování potravinářských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Příslušnou dokumentaci, zejména specifikace příslušných surovin, polotovarů a přísad</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Příjem surovin pro výrobu potravin, 19.9.2026 15:21:46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205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EF89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