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4A87D7" Type="http://schemas.openxmlformats.org/officeDocument/2006/relationships/officeDocument" Target="/word/document.xml" /><Relationship Id="coreR74A87D7" Type="http://schemas.openxmlformats.org/package/2006/relationships/metadata/core-properties" Target="/docProps/core.xml" /><Relationship Id="customR74A87D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příjmu surovin pro výrobu potravin (kód: 29-089-H)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příjmu surovin pro výrobu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potravin</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pro manipulaci s potravinářskými surovinami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základní evidence při příjmu a skladování surovin pro výrobu potravin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607" w:hRule="exact" w:wrap="none" w:vAnchor="page" w:hAnchor="margin" w:x="45" w:y="6748"/>
        <w:rPr>
          <w:rStyle w:val="C3"/>
          <w:rtl w:val="0"/>
        </w:rPr>
      </w:pPr>
    </w:p>
    <w:p>
      <w:pPr>
        <w:pStyle w:val="P17"/>
        <w:framePr w:w="9774" w:h="480" w:hRule="exact" w:wrap="none" w:vAnchor="page" w:hAnchor="margin" w:x="71" w:y="680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6748"/>
        <w:rPr>
          <w:rStyle w:val="C3"/>
          <w:rtl w:val="0"/>
        </w:rPr>
      </w:pPr>
    </w:p>
    <w:p>
      <w:pPr>
        <w:pStyle w:val="P19"/>
        <w:framePr w:w="723" w:h="480" w:hRule="exact" w:wrap="none" w:vAnchor="page" w:hAnchor="margin" w:x="9972" w:y="6804"/>
        <w:rPr>
          <w:rStyle w:val="C14"/>
          <w:rtl w:val="0"/>
        </w:rPr>
      </w:pPr>
      <w:r>
        <w:rPr>
          <w:rStyle w:val="C14"/>
          <w:rtl w:val="0"/>
        </w:rPr>
        <w:t>3</w:t>
      </w:r>
    </w:p>
    <w:p>
      <w:pPr>
        <w:pStyle w:val="P7"/>
        <w:framePr w:w="8788" w:h="340" w:hRule="exact" w:wrap="none" w:vAnchor="page" w:hAnchor="margin" w:x="28" w:y="7582"/>
        <w:rPr>
          <w:rStyle w:val="C8"/>
          <w:rtl w:val="0"/>
        </w:rPr>
      </w:pPr>
      <w:r>
        <w:rPr>
          <w:rStyle w:val="C8"/>
          <w:rtl w:val="0"/>
        </w:rPr>
        <w:t>Platnost standardu</w:t>
      </w:r>
    </w:p>
    <w:p>
      <w:pPr>
        <w:pStyle w:val="P20"/>
        <w:framePr w:w="2928" w:h="248" w:hRule="exact" w:wrap="none" w:vAnchor="page" w:hAnchor="margin" w:x="28" w:y="7922"/>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Pracovník/pracovnice příjmu surovin pro výrobu potravin, 30.7.2026 5:48:01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potravin</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Zkontrolovat množství a kvalitu surovin, polotovarů a přísad – kontrola hmotnosti a počtu, vizuální a smyslové posouzení, kontrola na přístrojích s jednoduchou obsluhou (vlhkoměr)</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735"/>
        <w:rPr>
          <w:rStyle w:val="C3"/>
          <w:rtl w:val="0"/>
        </w:rPr>
      </w:pPr>
    </w:p>
    <w:p>
      <w:pPr>
        <w:pStyle w:val="P13"/>
        <w:framePr w:w="6658" w:h="249" w:hRule="exact" w:wrap="none" w:vAnchor="page" w:hAnchor="margin" w:x="71" w:y="4791"/>
        <w:rPr>
          <w:rStyle w:val="C11"/>
          <w:rtl w:val="0"/>
        </w:rPr>
      </w:pPr>
      <w:r>
        <w:rPr>
          <w:rStyle w:val="C11"/>
          <w:rtl w:val="0"/>
        </w:rPr>
        <w:t>c) Vysvětlit postup při nevyhovující dodávce surovin, polotovarů nebo přísad</w:t>
      </w:r>
    </w:p>
    <w:p>
      <w:pPr>
        <w:pStyle w:val="P28"/>
        <w:framePr w:w="3921" w:h="376" w:hRule="exact" w:wrap="none" w:vAnchor="page" w:hAnchor="margin" w:x="6800" w:y="4735"/>
        <w:rPr>
          <w:rStyle w:val="C3"/>
          <w:rtl w:val="0"/>
        </w:rPr>
      </w:pPr>
    </w:p>
    <w:p>
      <w:pPr>
        <w:pStyle w:val="P29"/>
        <w:framePr w:w="3839" w:h="249" w:hRule="exact" w:wrap="none" w:vAnchor="page" w:hAnchor="margin" w:x="6856" w:y="4791"/>
        <w:rPr>
          <w:rStyle w:val="C21"/>
          <w:rtl w:val="0"/>
        </w:rPr>
      </w:pPr>
      <w:r>
        <w:rPr>
          <w:rStyle w:val="C21"/>
          <w:rtl w:val="0"/>
        </w:rPr>
        <w:t>Ústní ověření</w:t>
      </w:r>
    </w:p>
    <w:p>
      <w:pPr>
        <w:pStyle w:val="P16"/>
        <w:framePr w:w="6710" w:h="607" w:hRule="exact" w:wrap="none" w:vAnchor="page" w:hAnchor="margin" w:x="45" w:y="5111"/>
        <w:rPr>
          <w:rStyle w:val="C3"/>
          <w:rtl w:val="0"/>
        </w:rPr>
      </w:pPr>
    </w:p>
    <w:p>
      <w:pPr>
        <w:pStyle w:val="P17"/>
        <w:framePr w:w="6658" w:h="480" w:hRule="exact" w:wrap="none" w:vAnchor="page" w:hAnchor="margin" w:x="71" w:y="5167"/>
        <w:rPr>
          <w:rStyle w:val="C13"/>
          <w:rtl w:val="0"/>
        </w:rPr>
      </w:pPr>
      <w:r>
        <w:rPr>
          <w:rStyle w:val="C13"/>
          <w:rtl w:val="0"/>
        </w:rPr>
        <w:t>d) Uskladnit (uchovávat) suroviny, polotovary a přísady ‒ zvolení typu skladu a vhodných podmínek pro uchování</w:t>
      </w:r>
    </w:p>
    <w:p>
      <w:pPr>
        <w:pStyle w:val="P30"/>
        <w:framePr w:w="3921" w:h="607" w:hRule="exact" w:wrap="none" w:vAnchor="page" w:hAnchor="margin" w:x="6800" w:y="5111"/>
        <w:rPr>
          <w:rStyle w:val="C3"/>
          <w:rtl w:val="0"/>
        </w:rPr>
      </w:pPr>
    </w:p>
    <w:p>
      <w:pPr>
        <w:pStyle w:val="P31"/>
        <w:framePr w:w="3839" w:h="480" w:hRule="exact" w:wrap="none" w:vAnchor="page" w:hAnchor="margin" w:x="6856" w:y="5167"/>
        <w:rPr>
          <w:rStyle w:val="C22"/>
          <w:rtl w:val="0"/>
        </w:rPr>
      </w:pPr>
      <w:r>
        <w:rPr>
          <w:rStyle w:val="C22"/>
          <w:rtl w:val="0"/>
        </w:rPr>
        <w:t>Praktické předvedení a ústní ověření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Vysvětlit nebezpečí křížové kontaminace (fyzikální, chemické a biologické) potravinářských surovin, polotovarů a přísad</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dva vzorky nebalených surovin v dané provozovně potravinářského podniku</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 a 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Obsluha strojů a zařízení pro manipulaci s potravinářskými surovinami</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Použít vhodné technologické vybavení při skladování (uchovávání) potravinářských surovin</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Předvést obsluhu strojů a zařízení v souladu se zásadami bezpečnosti práce</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32"/>
        <w:framePr w:w="10710" w:h="248" w:hRule="exact" w:wrap="none" w:vAnchor="page" w:hAnchor="margin" w:x="28" w:y="9999"/>
        <w:rPr>
          <w:rStyle w:val="C23"/>
          <w:rtl w:val="0"/>
        </w:rPr>
      </w:pPr>
      <w:r>
        <w:rPr>
          <w:rStyle w:val="C23"/>
          <w:rtl w:val="0"/>
        </w:rPr>
        <w:t>Je třeba splnit všechna kritéria.</w:t>
      </w:r>
    </w:p>
    <w:p>
      <w:pPr>
        <w:pStyle w:val="P23"/>
        <w:framePr w:w="10710" w:h="340" w:hRule="exact" w:wrap="none" w:vAnchor="page" w:hAnchor="margin" w:x="28" w:y="10435"/>
        <w:rPr>
          <w:rStyle w:val="C18"/>
          <w:rtl w:val="0"/>
        </w:rPr>
      </w:pPr>
      <w:r>
        <w:rPr>
          <w:rStyle w:val="C18"/>
          <w:rtl w:val="0"/>
        </w:rPr>
        <w:t>Provádění základní evidence při příjmu a skladování surovin pro výrobu potravin</w:t>
      </w:r>
    </w:p>
    <w:p>
      <w:pPr>
        <w:pStyle w:val="P24"/>
        <w:framePr w:w="6713" w:h="376" w:hRule="exact" w:wrap="none" w:vAnchor="page" w:hAnchor="margin" w:x="45" w:y="10874"/>
        <w:rPr>
          <w:rStyle w:val="C3"/>
          <w:rtl w:val="0"/>
        </w:rPr>
      </w:pPr>
    </w:p>
    <w:p>
      <w:pPr>
        <w:pStyle w:val="P25"/>
        <w:framePr w:w="6661" w:h="249" w:hRule="exact" w:wrap="none" w:vAnchor="page" w:hAnchor="margin" w:x="71" w:y="10945"/>
        <w:rPr>
          <w:rStyle w:val="C19"/>
          <w:rtl w:val="0"/>
        </w:rPr>
      </w:pPr>
      <w:r>
        <w:rPr>
          <w:rStyle w:val="C19"/>
          <w:rtl w:val="0"/>
        </w:rPr>
        <w:t>Kritéria hodnocení</w:t>
      </w:r>
    </w:p>
    <w:p>
      <w:pPr>
        <w:pStyle w:val="P26"/>
        <w:framePr w:w="3918" w:h="376" w:hRule="exact" w:wrap="none" w:vAnchor="page" w:hAnchor="margin" w:x="6803" w:y="10874"/>
        <w:rPr>
          <w:rStyle w:val="C3"/>
          <w:rtl w:val="0"/>
        </w:rPr>
      </w:pPr>
    </w:p>
    <w:p>
      <w:pPr>
        <w:pStyle w:val="P27"/>
        <w:framePr w:w="3836" w:h="249" w:hRule="exact" w:wrap="none" w:vAnchor="page" w:hAnchor="margin" w:x="6859" w:y="10945"/>
        <w:rPr>
          <w:rStyle w:val="C20"/>
          <w:rtl w:val="0"/>
        </w:rPr>
      </w:pPr>
      <w:r>
        <w:rPr>
          <w:rStyle w:val="C20"/>
          <w:rtl w:val="0"/>
        </w:rPr>
        <w:t>Způsoby ověření</w:t>
      </w:r>
    </w:p>
    <w:p>
      <w:pPr>
        <w:pStyle w:val="P12"/>
        <w:framePr w:w="6710" w:h="607" w:hRule="exact" w:wrap="none" w:vAnchor="page" w:hAnchor="margin" w:x="45" w:y="11250"/>
        <w:rPr>
          <w:rStyle w:val="C3"/>
          <w:rtl w:val="0"/>
        </w:rPr>
      </w:pPr>
    </w:p>
    <w:p>
      <w:pPr>
        <w:pStyle w:val="P13"/>
        <w:framePr w:w="6658" w:h="480" w:hRule="exact" w:wrap="none" w:vAnchor="page" w:hAnchor="margin" w:x="71" w:y="11306"/>
        <w:rPr>
          <w:rStyle w:val="C11"/>
          <w:rtl w:val="0"/>
        </w:rPr>
      </w:pPr>
      <w:r>
        <w:rPr>
          <w:rStyle w:val="C11"/>
          <w:rtl w:val="0"/>
        </w:rPr>
        <w:t>a) Vést předepsanou operativně-technickou evidenci surovin, polotovarů, přísad a obalů</w:t>
      </w:r>
    </w:p>
    <w:p>
      <w:pPr>
        <w:pStyle w:val="P28"/>
        <w:framePr w:w="3921" w:h="607" w:hRule="exact" w:wrap="none" w:vAnchor="page" w:hAnchor="margin" w:x="6800" w:y="11250"/>
        <w:rPr>
          <w:rStyle w:val="C3"/>
          <w:rtl w:val="0"/>
        </w:rPr>
      </w:pPr>
    </w:p>
    <w:p>
      <w:pPr>
        <w:pStyle w:val="P29"/>
        <w:framePr w:w="3839" w:h="480"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971"/>
        <w:rPr>
          <w:rStyle w:val="C23"/>
          <w:rtl w:val="0"/>
        </w:rPr>
      </w:pPr>
      <w:r>
        <w:rPr>
          <w:rStyle w:val="C23"/>
          <w:rtl w:val="0"/>
        </w:rPr>
        <w:t>Kritérium je třeba splnit.</w:t>
      </w:r>
    </w:p>
    <w:p>
      <w:pPr>
        <w:pStyle w:val="P21"/>
        <w:framePr w:w="7654" w:h="331" w:hRule="exact" w:wrap="none" w:vAnchor="page" w:hAnchor="margin" w:x="28" w:y="15940"/>
        <w:rPr>
          <w:rStyle w:val="C16"/>
          <w:rtl w:val="0"/>
        </w:rPr>
      </w:pPr>
      <w:r>
        <w:rPr>
          <w:rStyle w:val="C16"/>
          <w:rtl w:val="0"/>
        </w:rPr>
        <w:t>Pracovník/pracovnice příjmu surovin pro výrobu potravin, 30.7.2026 5:48:01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Sledovat významné parametry příslušných skladovacích podmínek (např. teplotu, vlhkost) a provést záznam hodnot, uvést postup při překročení kritických mezí těchto parametrů</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Dodržovat hygienické předpisy a osobní hygienu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Dodržovat sanitační řád určený pro skladování (uchovávání) surovin, polotovarů a přísad</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Používat během práce pracovní oděv a ochranné pomůcky</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Praktické předvedení</w:t>
      </w:r>
    </w:p>
    <w:p>
      <w:pPr>
        <w:pStyle w:val="P12"/>
        <w:framePr w:w="6710" w:h="607" w:hRule="exact" w:wrap="none" w:vAnchor="page" w:hAnchor="margin" w:x="45" w:y="5367"/>
        <w:rPr>
          <w:rStyle w:val="C3"/>
          <w:rtl w:val="0"/>
        </w:rPr>
      </w:pPr>
    </w:p>
    <w:p>
      <w:pPr>
        <w:pStyle w:val="P13"/>
        <w:framePr w:w="6658" w:h="480" w:hRule="exact" w:wrap="none" w:vAnchor="page" w:hAnchor="margin" w:x="71" w:y="5423"/>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5367"/>
        <w:rPr>
          <w:rStyle w:val="C3"/>
          <w:rtl w:val="0"/>
        </w:rPr>
      </w:pPr>
    </w:p>
    <w:p>
      <w:pPr>
        <w:pStyle w:val="P29"/>
        <w:framePr w:w="3839" w:h="480" w:hRule="exact" w:wrap="none" w:vAnchor="page" w:hAnchor="margin" w:x="6856" w:y="5423"/>
        <w:rPr>
          <w:rStyle w:val="C21"/>
          <w:rtl w:val="0"/>
        </w:rPr>
      </w:pPr>
      <w:r>
        <w:rPr>
          <w:rStyle w:val="C21"/>
          <w:rtl w:val="0"/>
        </w:rPr>
        <w:t>Praktické předvedení a ústní ověření</w:t>
      </w:r>
    </w:p>
    <w:p>
      <w:pPr>
        <w:pStyle w:val="P16"/>
        <w:framePr w:w="6710" w:h="607" w:hRule="exact" w:wrap="none" w:vAnchor="page" w:hAnchor="margin" w:x="45" w:y="5974"/>
        <w:rPr>
          <w:rStyle w:val="C3"/>
          <w:rtl w:val="0"/>
        </w:rPr>
      </w:pPr>
    </w:p>
    <w:p>
      <w:pPr>
        <w:pStyle w:val="P17"/>
        <w:framePr w:w="6658" w:h="480" w:hRule="exact" w:wrap="none" w:vAnchor="page" w:hAnchor="margin" w:x="71" w:y="6030"/>
        <w:rPr>
          <w:rStyle w:val="C13"/>
          <w:rtl w:val="0"/>
        </w:rPr>
      </w:pPr>
      <w:r>
        <w:rPr>
          <w:rStyle w:val="C13"/>
          <w:rtl w:val="0"/>
        </w:rPr>
        <w:t>f) Popsat specifická bezpečnostní rizika související s manipulací se strojním vybavením</w:t>
      </w:r>
    </w:p>
    <w:p>
      <w:pPr>
        <w:pStyle w:val="P30"/>
        <w:framePr w:w="3921" w:h="607" w:hRule="exact" w:wrap="none" w:vAnchor="page" w:hAnchor="margin" w:x="6800" w:y="5974"/>
        <w:rPr>
          <w:rStyle w:val="C3"/>
          <w:rtl w:val="0"/>
        </w:rPr>
      </w:pPr>
    </w:p>
    <w:p>
      <w:pPr>
        <w:pStyle w:val="P31"/>
        <w:framePr w:w="3839" w:h="480" w:hRule="exact" w:wrap="none" w:vAnchor="page" w:hAnchor="margin" w:x="6856" w:y="6030"/>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příjmu surovin pro výrobu potravin, 30.7.2026 5:48:01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zaměřeno na činnost související s příjmem a skladováním (uchováváním) surovin v dané oblasti potravinářské výroby s využitím technologických postupů a dodržováním hygienických zásad zacházení s potravinářskými surovinami, polotovary a potravinářskými výrobky.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„Příjem a uchování surovin, polotovarů a přísad pro výrobu potravin" si zkoušející připraví dva vzorky surovin, pro výrobu v dané provozovně potravinářského podniku.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mlýnských výrobků.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konkrétní úkol související s příjmem a skladováním (uchováváním) surovin v dané oblasti potravinářské výroby.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zásad bezpečnosti práce, časového harmonogramu a organizaci práce.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přejímky a skladování surovin, polotovarů nebo přísad a souvisejících činností.</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příjmu surovin pro výrobu potravin, 30.7.2026 5:48:01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potravinářství a alespoň 5 let odborné praxe v oblasti potravinářské výroby nebo ve funkci učitele praktického vyučování nebo odborného výcviku v oboru vzdělání zaměřeném na potravinářskou výrobu.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příjem a skladování potravinářských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dokumentace, zejména specifikace příslušných surovin, polotovarů a přísad</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Pracovník/pracovnice příjmu surovin pro výrobu potravin, 30.7.2026 5:48:01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příjmu surovin pro výrobu potravin, 30.7.2026 5:48:01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Pracovník/pracovnice příjmu surovin pro výrobu potravin, 30.7.2026 5:48:01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483C8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FC6A7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8CC00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