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54A376" Type="http://schemas.openxmlformats.org/officeDocument/2006/relationships/officeDocument" Target="/word/document.xml" /><Relationship Id="coreR3754A376" Type="http://schemas.openxmlformats.org/package/2006/relationships/metadata/core-properties" Target="/docProps/core.xml" /><Relationship Id="customR3754A3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pro prošetřování událostí, 1.11.2026 4:44:09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1.11.2026 4:44:09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1.11.2026 4:44:09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vyžadována.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pro prošetřování událostí, 1.11.2026 4:44:09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1.11.2026 4:44:09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1.11.2026 4:44:09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Detektiv pro prošetřování událostí, 1.11.2026 4:44:09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FD63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8EED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B38B1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