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9D2659" Type="http://schemas.openxmlformats.org/officeDocument/2006/relationships/officeDocument" Target="/word/document.xml" /><Relationship Id="coreR199D2659" Type="http://schemas.openxmlformats.org/package/2006/relationships/metadata/core-properties" Target="/docProps/core.xml" /><Relationship Id="customR199D26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sítí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sítí, 27.10.2026 5:19:12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vlastní zkouškou předloží uchazeč doklad o elektrotechnické způsobilosti podle § 10 vyhlášky č. 50/1978 Sb.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elektrotechnické dokumentaci, orientace ve stavebních výkresech, dokumentaci a technických podkladech je východiskem znalost ČSN 01 3420 (měřítka, značky jednotlivých druhů sítí, výkres výkopů, základů apod.).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technické dokumentaci a normách uplatňovaných v energetice, dostane uchazeč k využití zák. č. 183/2006 Sb., o územním plánování a stavebním řádu, vyhl. č. 499/2006 Sb., Dokumentace staveb; vyhl. č. 503/2006 Sb. o podrobnější úpravě územního řízení, zák. č. 22/1997 Sb. o technických požadavcích na výrobky, zák. č. 458/2000 Sb. energetický zákon, vyhl. č. 499/2006 Sb. Dokumentaci staveb, přílohy č. 1, 2, 3; vyhl. 503/2006 S b., příloha č. 4; uvést vliv Technických podmínek pro zpracování PD liniových staveb distributorů.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Orientace v dokumentaci a normách elektrotechnických a elektronických zapojení, rozvodů a zařízení předpokládá obhajobu vlastní práce podle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33 0010 - Elektrotechnické předpisy. Elektrická zařízení. Rozdělení a pojmy,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3220 Elektrotechnické předpisy. Společná ustanovení pro elektrické stanice, ČSN EN 50423. Elektrická venkovní vedení s napětím nad AC 1 kV do AC 45 kV včetně ČSN 33 3301, ČSN 33 3320 Elektrotechnické předpisy. Elektrické přípojky, ČSN EN61936. Elektrické instalace nad AC 1 kV, ČSN 33 3201, Ochrana před bleskem, ČSN 73 6005 Prostorové uspořádání sítí technického vybavení, ČSN 33 2000-4 Elektrotechnické předpisy - Elektrická zařízení - Část 4: Bezpečnost, ČSN 33 2000-5 Elektrotechnické předpisy. Elektrická zařízení. Část 5: Výběr a stavba elektrických zařízení, ČSN EN 50 110-1 Obsluha a práce na elektrických zařízeních., Průvodní zpráva, Souhrnná technická zpráva, Situace stavby, Dokladová část, Zásady organizace výstavby, ČSN 73 6005.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kompetence Řešení majetkoprávních vztahů a vyřizování správních řízení a povolení podle investičních záměrů a technicko-ekonomických požadavků předpokládá znalost a uplatnění legislativních majetkoprávních norem (zák. č. 183/2006 Sb. stavební zákon – smlouva o věcném břemenu, nájemní smlouva, smlouva o právu provést stavbu, § 24a25 zák. č. 458/2000 Sb. energetický zákon č. 458/2000 Sb. energetický zákon, povolení ke zvláštnímu užívání komunikace nebo povolení provedení stavby v silničním ochranném pásmu podle zák. č. 13/1997 Sb., o pozemních komunikacích, Odnětí lesních pozemků a omezení jejich využívání podle zák. č. 289/1995 Sb. O lesích, Umístění stavby v chráněném ložiskovém území podle zák. č. 44/1998 Sb. Horní zákon, Rozhodnutí – souhlas vodoprávního úřadu podle zák. č. 254/2001 O vodách).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Vypracování rozpočtů staveb, předpokládá prezentaci předložené vlastní projektové dokumentace v obvyklém členění (I. Projektové a průzkumné práce, II. Provozní soubory, III. Stavební objekty, IV. Stroje a zařízení, V. Umělecká díla, VI. Vedlejší náklady, VII. Práce nestavebních organizací, VIII. Rezerva, IX. Ostatní náklady, X. Vyvolané investice, XI. Provozní náklady na přípravu a realizaci stavby).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Autorský dozor na realizovaných stavbách, kontrola prováděcích projektů stavebních děl je ověřována znalost zák. č. 183/2006 Sb. stavební zákon, zák. č. 360/1992 Sb. o výkonu povolání autorizovaných architektů a o výkonu povolání autorizovaných inženýrů a techniků činných ve výstavbě.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kde je odvolání na příslušné zákony a vyhlášky, bude mít zkoušející k dispozici tyto dokumenty v elektronické nebo tištěné formě v platném znění.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vlastní zkoušce uchazeč povinně předloží: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jednu jím vypracovanou projektovou dokumentaci v rozsahu pro vydání územního rozhodnutí (průvodní zpráva, souhrnná technická zpráva, situace stavby, dokladová část, zásady organizace výstavby na venkovní vedení NN nebo VN) a pro realizaci (situace, schéma zapojení, schéma jištění, jednopólové schéma, liniové schéma, výkres betonového základu podpěrného bodu, výkres příčného řezu kabelové rýhy):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venkovní vedení NN nebo VN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kabelové vedení NN nebo VN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stavby od objednatele nebo zadavatele na výše uvedené projekty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sítí, 27.10.2026 5:19:12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sítí, 27.10.2026 5:19:12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