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A5F02" Type="http://schemas.openxmlformats.org/officeDocument/2006/relationships/officeDocument" Target="/word/document.xml" /><Relationship Id="coreR193A5F02" Type="http://schemas.openxmlformats.org/package/2006/relationships/metadata/core-properties" Target="/docProps/core.xml" /><Relationship Id="customR193A5F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1.11.2026 5:08:07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 v obchodě a službách, 1.11.2026 5:08:07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1.11.2026 5:08:07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