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C70CC" Type="http://schemas.openxmlformats.org/officeDocument/2006/relationships/officeDocument" Target="/word/document.xml" /><Relationship Id="coreR30AC70CC" Type="http://schemas.openxmlformats.org/package/2006/relationships/metadata/core-properties" Target="/docProps/core.xml" /><Relationship Id="customR30AC70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zpravodajský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(zpravodajská činnost)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08.09.2021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obsahuje tyto kompetence: Orientace v právních normách s důrazem na bezpečnostně právní problematiku a ochranu osobních údajů; Uplatňování forem, metod a prostředků soukromé detektivní činnosti a jejich praktické naplňování; Ovládání prostředků a pomůcek pro zpravodajskou činnost v rámci soukromé detektivní činnosti. Každá kompetence je zastoupena v jedné nebo několika skupinách otázek. Při každé zkoušce musí být ověřeny všechny kompetence kvalifikačního standardu. Každé písemně ověřované kritérium musí být zastoupeno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2x. Celková velikost souboru testových otázek musí být minimálně 60 s tím, že každé písemně ověřované kritérium musí být zastoupeno alespoň 5 otázkami.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právních normách s důrazem na bezpečnostně právní problematiku a ochranu osobních údajů; Uplatňování forem, metod a prostředků soukromé detektivní činnosti a jejich praktické naplňování. Skupina B ověřuje kompetence: Ovládání prostředků a pomůcek pro zpravodajskou činnost v rámci soukromé detektivní činnosti; Dokumentování a vyhodnocování informací, jejich evidence a příprava k předání klientovi (zpravodajská činnost); Zpracování a analyzování informací.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Autorizovaná osoba musí mít minimálně 10 typových situací skupiny A a 10 skupiny B.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pracovník, 27.10.2026 5:20:40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