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23156" Type="http://schemas.openxmlformats.org/officeDocument/2006/relationships/officeDocument" Target="/word/document.xml" /><Relationship Id="coreR1723156" Type="http://schemas.openxmlformats.org/package/2006/relationships/metadata/core-properties" Target="/docProps/core.xml" /><Relationship Id="customR17231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zpravodajský pracovník / detektivka zpravodajská pracovnice (kód: 68-010-R)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zpravodajský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 právní problematiku a ochranu osobních údajů (zpravodajská činnost)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forem, metod a prostředků soukromé detektivní činnosti a jejich praktické naplňování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Ovládání prostředků a pomůcek pro zpravodajskou činnost v rámci soukromé detektivní činnosti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soukromého detektiva (zpravodajská činnost)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zpravodajské práci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28.4.2026 19:58:16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právních normách a ustanoveních s důrazem na bezpečnostně právní problematiku a ochranu osobních údajů (zpravodajská činnost)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Orientovat se v ústavním právu s důrazem na soukromou detektivní činnost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Orientovat se v občanském a obchodním právu s důrazem na typické smluvní vztahy v soukromé detektivní činnosti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Orientovat se v živnostenském zákoně, pracovním právu a daňových předpisech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Orientovat se v trestním právu, trestním řádu, správního práva a správního řádu s důrazem na přestupkový zákon a zákon o zbraních a střelivu</w:t>
      </w:r>
    </w:p>
    <w:p>
      <w:pPr>
        <w:pStyle w:val="P30"/>
        <w:framePr w:w="3921" w:h="831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63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42"/>
        <w:rPr>
          <w:rStyle w:val="C11"/>
          <w:rtl w:val="0"/>
        </w:rPr>
      </w:pPr>
      <w:r>
        <w:rPr>
          <w:rStyle w:val="C11"/>
          <w:rtl w:val="0"/>
        </w:rPr>
        <w:t>e) Aplikovat zákon o svobodném přístupu k informacím a zákon o ochraně osobních údajů</w:t>
      </w:r>
    </w:p>
    <w:p>
      <w:pPr>
        <w:pStyle w:val="P28"/>
        <w:framePr w:w="3921" w:h="607" w:hRule="exact" w:wrap="none" w:vAnchor="page" w:hAnchor="margin" w:x="6800" w:y="63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4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69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9"/>
        <w:rPr>
          <w:rStyle w:val="C13"/>
          <w:rtl w:val="0"/>
        </w:rPr>
      </w:pPr>
      <w:r>
        <w:rPr>
          <w:rStyle w:val="C13"/>
          <w:rtl w:val="0"/>
        </w:rPr>
        <w:t>f) Orientovat se v zákoně o Policii České republiky a Obecní policii</w:t>
      </w:r>
    </w:p>
    <w:p>
      <w:pPr>
        <w:pStyle w:val="P30"/>
        <w:framePr w:w="3921" w:h="376" w:hRule="exact" w:wrap="none" w:vAnchor="page" w:hAnchor="margin" w:x="6800" w:y="69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9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74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18"/>
        <w:rPr>
          <w:rStyle w:val="C18"/>
          <w:rtl w:val="0"/>
        </w:rPr>
      </w:pPr>
      <w:r>
        <w:rPr>
          <w:rStyle w:val="C18"/>
          <w:rtl w:val="0"/>
        </w:rPr>
        <w:t>Uplatňování forem, metod a prostředků soukromé detektivní činnosti a jejich praktické naplňování</w:t>
      </w:r>
    </w:p>
    <w:p>
      <w:pPr>
        <w:pStyle w:val="P24"/>
        <w:framePr w:w="6713" w:h="376" w:hRule="exact" w:wrap="none" w:vAnchor="page" w:hAnchor="margin" w:x="45" w:y="8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7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790"/>
        <w:rPr>
          <w:rStyle w:val="C11"/>
          <w:rtl w:val="0"/>
        </w:rPr>
      </w:pPr>
      <w:r>
        <w:rPr>
          <w:rStyle w:val="C11"/>
          <w:rtl w:val="0"/>
        </w:rPr>
        <w:t>a) Realizovat formy detektivní činnosti – detektivní dohled a ochrana, detektivní pátrání, detektivní prověrka, detektivní rozkrývání a detektivní zpravodajství</w:t>
      </w:r>
    </w:p>
    <w:p>
      <w:pPr>
        <w:pStyle w:val="P28"/>
        <w:framePr w:w="3921" w:h="831" w:hRule="exact" w:wrap="none" w:vAnchor="page" w:hAnchor="margin" w:x="6800" w:y="87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7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5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21"/>
        <w:rPr>
          <w:rStyle w:val="C13"/>
          <w:rtl w:val="0"/>
        </w:rPr>
      </w:pPr>
      <w:r>
        <w:rPr>
          <w:rStyle w:val="C13"/>
          <w:rtl w:val="0"/>
        </w:rPr>
        <w:t>b) Vysvětlit metody soukromé detektivní činnosti včetně kriminalistických postupů a zpravodajské sociotechniky</w:t>
      </w:r>
    </w:p>
    <w:p>
      <w:pPr>
        <w:pStyle w:val="P30"/>
        <w:framePr w:w="3921" w:h="607" w:hRule="exact" w:wrap="none" w:vAnchor="page" w:hAnchor="margin" w:x="6800" w:y="95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2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01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28"/>
        <w:rPr>
          <w:rStyle w:val="C11"/>
          <w:rtl w:val="0"/>
        </w:rPr>
      </w:pPr>
      <w:r>
        <w:rPr>
          <w:rStyle w:val="C11"/>
          <w:rtl w:val="0"/>
        </w:rPr>
        <w:t>c) Charakterizovat kriminologické, kriminalistické, psychologické a zpravodajské aspekty v soukromé detektivní činnosti</w:t>
      </w:r>
    </w:p>
    <w:p>
      <w:pPr>
        <w:pStyle w:val="P28"/>
        <w:framePr w:w="3921" w:h="607" w:hRule="exact" w:wrap="none" w:vAnchor="page" w:hAnchor="margin" w:x="6800" w:y="101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28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107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35"/>
        <w:rPr>
          <w:rStyle w:val="C13"/>
          <w:rtl w:val="0"/>
        </w:rPr>
      </w:pPr>
      <w:r>
        <w:rPr>
          <w:rStyle w:val="C13"/>
          <w:rtl w:val="0"/>
        </w:rPr>
        <w:t>d) Předvést použití vhodných komunikačních technik a psychologie osobnosti v rámci uplatňování metod soukromé detektivní činnosti</w:t>
      </w:r>
    </w:p>
    <w:p>
      <w:pPr>
        <w:pStyle w:val="P30"/>
        <w:framePr w:w="3921" w:h="607" w:hRule="exact" w:wrap="none" w:vAnchor="page" w:hAnchor="margin" w:x="6800" w:y="107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3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41"/>
        <w:rPr>
          <w:rStyle w:val="C11"/>
          <w:rtl w:val="0"/>
        </w:rPr>
      </w:pPr>
      <w:r>
        <w:rPr>
          <w:rStyle w:val="C11"/>
          <w:rtl w:val="0"/>
        </w:rPr>
        <w:t>e) Charakterizovat jednotlivé zdroje informací (otevřené, speciální) s důrazem na možnou důkazní hodnotu a znalost zpravodajského cyklu</w:t>
      </w:r>
    </w:p>
    <w:p>
      <w:pPr>
        <w:pStyle w:val="P28"/>
        <w:framePr w:w="3921" w:h="607" w:hRule="exact" w:wrap="none" w:vAnchor="page" w:hAnchor="margin" w:x="6800" w:y="113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4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21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28.4.2026 19:58:16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Ovládání prostředků a pomůcek pro zpravodajskou činnost v rámci soukromé detektivní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kriminalistických, taktických a technických metodách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Pořídit fotografické, filmové a zvukové záznamy s ohledem na legálnost a nelegálnost takovýchto postupů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metody vyhledávání skrytých odposlechových zařízení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Charakterizovat možnosti využití detektorů kovů, optických prostředků a prostředků nočního vidění v činnosti soukromé bezpečnostní služby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Vysvětlit použití obranných prostředků při výkonu soukromé detektivní činnosti s důrazem na znalost okolností vylučujících protiprávnost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092"/>
        <w:rPr>
          <w:rStyle w:val="C18"/>
          <w:rtl w:val="0"/>
        </w:rPr>
      </w:pPr>
      <w:r>
        <w:rPr>
          <w:rStyle w:val="C18"/>
          <w:rtl w:val="0"/>
        </w:rPr>
        <w:t>Dokumentování a vyhodnocování informací, jejich evidence a příprava k předání klientovi soukromého detektiva (zpravodajská činnost)</w:t>
      </w:r>
    </w:p>
    <w:p>
      <w:pPr>
        <w:pStyle w:val="P24"/>
        <w:framePr w:w="6713" w:h="376" w:hRule="exact" w:wrap="none" w:vAnchor="page" w:hAnchor="margin" w:x="45" w:y="67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a) Popsat postup při analýze a třídění informací v rámci zpravodajského postupu a dokumentování jednotlivých zpravodajských produktů</w:t>
      </w:r>
    </w:p>
    <w:p>
      <w:pPr>
        <w:pStyle w:val="P28"/>
        <w:framePr w:w="3921" w:h="607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7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77"/>
        <w:rPr>
          <w:rStyle w:val="C13"/>
          <w:rtl w:val="0"/>
        </w:rPr>
      </w:pPr>
      <w:r>
        <w:rPr>
          <w:rStyle w:val="C13"/>
          <w:rtl w:val="0"/>
        </w:rPr>
        <w:t>b) Vysvětlit analýzu informací o činnostech osob, průběhu událostí, situací a jevů a jejich legalizaci</w:t>
      </w:r>
    </w:p>
    <w:p>
      <w:pPr>
        <w:pStyle w:val="P30"/>
        <w:framePr w:w="3921" w:h="607" w:hRule="exact" w:wrap="none" w:vAnchor="page" w:hAnchor="margin" w:x="6800" w:y="77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32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384"/>
        <w:rPr>
          <w:rStyle w:val="C11"/>
          <w:rtl w:val="0"/>
        </w:rPr>
      </w:pPr>
      <w:r>
        <w:rPr>
          <w:rStyle w:val="C11"/>
          <w:rtl w:val="0"/>
        </w:rPr>
        <w:t>c) Vysvětlit oprávněnost a povinnost evidování výsledků zpravodajského dokumentování s ohledem na zákon o ochranně osobních údajů a zákon o utajovaných informacích</w:t>
      </w:r>
    </w:p>
    <w:p>
      <w:pPr>
        <w:pStyle w:val="P28"/>
        <w:framePr w:w="3921" w:h="831" w:hRule="exact" w:wrap="none" w:vAnchor="page" w:hAnchor="margin" w:x="6800" w:y="832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3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15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215"/>
        <w:rPr>
          <w:rStyle w:val="C13"/>
          <w:rtl w:val="0"/>
        </w:rPr>
      </w:pPr>
      <w:r>
        <w:rPr>
          <w:rStyle w:val="C13"/>
          <w:rtl w:val="0"/>
        </w:rPr>
        <w:t>d) Vysvětlit postup ukládání dat a ostatních podkladů v souladu s platnou legislativou, včetně ukládání nezbytné dokumentace o případu s ohledem na legislativu v oblasti daní, účetnictví a živnostenských předpisů</w:t>
      </w:r>
    </w:p>
    <w:p>
      <w:pPr>
        <w:pStyle w:val="P30"/>
        <w:framePr w:w="3921" w:h="831" w:hRule="exact" w:wrap="none" w:vAnchor="page" w:hAnchor="margin" w:x="6800" w:y="915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2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1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39"/>
        <w:rPr>
          <w:rStyle w:val="C18"/>
          <w:rtl w:val="0"/>
        </w:rPr>
      </w:pPr>
      <w:r>
        <w:rPr>
          <w:rStyle w:val="C18"/>
          <w:rtl w:val="0"/>
        </w:rPr>
        <w:t>Zpracování a analyzování informací při zpravodajské práci</w:t>
      </w:r>
    </w:p>
    <w:p>
      <w:pPr>
        <w:pStyle w:val="P24"/>
        <w:framePr w:w="6713" w:h="376" w:hRule="exact" w:wrap="none" w:vAnchor="page" w:hAnchor="margin" w:x="45" w:y="109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3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11"/>
        <w:rPr>
          <w:rStyle w:val="C11"/>
          <w:rtl w:val="0"/>
        </w:rPr>
      </w:pPr>
      <w:r>
        <w:rPr>
          <w:rStyle w:val="C11"/>
          <w:rtl w:val="0"/>
        </w:rPr>
        <w:t>a) Vysvětlit proces analýzy klíčové informace a kontroly její úplnosti, určit příčiny a podmínky jejího vzniku</w:t>
      </w:r>
    </w:p>
    <w:p>
      <w:pPr>
        <w:pStyle w:val="P28"/>
        <w:framePr w:w="3921" w:h="607" w:hRule="exact" w:wrap="none" w:vAnchor="page" w:hAnchor="margin" w:x="6800" w:y="113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96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018"/>
        <w:rPr>
          <w:rStyle w:val="C13"/>
          <w:rtl w:val="0"/>
        </w:rPr>
      </w:pPr>
      <w:r>
        <w:rPr>
          <w:rStyle w:val="C13"/>
          <w:rtl w:val="0"/>
        </w:rPr>
        <w:t>b) Vysvětlit způsoby a možnosti předvídání jednání svého protějšku s důrazem na minimalizaci vzniku konfliktu a charakterizovat způsoby, jak je možné získat protějšek pro součinnost</w:t>
      </w:r>
    </w:p>
    <w:p>
      <w:pPr>
        <w:pStyle w:val="P30"/>
        <w:framePr w:w="3921" w:h="831" w:hRule="exact" w:wrap="none" w:vAnchor="page" w:hAnchor="margin" w:x="6800" w:y="1196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01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7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49"/>
        <w:rPr>
          <w:rStyle w:val="C11"/>
          <w:rtl w:val="0"/>
        </w:rPr>
      </w:pPr>
      <w:r>
        <w:rPr>
          <w:rStyle w:val="C11"/>
          <w:rtl w:val="0"/>
        </w:rPr>
        <w:t>c) Předvést využití veřejných informačních registrů a databází</w:t>
      </w:r>
    </w:p>
    <w:p>
      <w:pPr>
        <w:pStyle w:val="P28"/>
        <w:framePr w:w="3921" w:h="376" w:hRule="exact" w:wrap="none" w:vAnchor="page" w:hAnchor="margin" w:x="6800" w:y="127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d) Vysvětlit proces tvorby a prověřování detektivních verzí a zpravodajských hypotéz</w:t>
      </w:r>
    </w:p>
    <w:p>
      <w:pPr>
        <w:pStyle w:val="P30"/>
        <w:framePr w:w="3921" w:h="607" w:hRule="exact" w:wrap="none" w:vAnchor="page" w:hAnchor="margin" w:x="6800" w:y="131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2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28.4.2026 19:58:16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783" w:h="230" w:hRule="exact" w:wrap="none" w:vAnchor="page" w:hAnchor="margin" w:x="1747" w:y="1006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2572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350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3523" w:y="10068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817" w:h="230" w:hRule="exact" w:wrap="none" w:vAnchor="page" w:hAnchor="margin" w:x="4545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540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5577" w:y="1006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93" w:h="230" w:hRule="exact" w:wrap="none" w:vAnchor="page" w:hAnchor="margin" w:x="6067" w:y="100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05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05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053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05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05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4156" w:y="10539"/>
        <w:rPr>
          <w:rStyle w:val="C27"/>
          <w:rtl w:val="0"/>
        </w:rPr>
      </w:pPr>
      <w:r>
        <w:rPr>
          <w:rStyle w:val="C27"/>
          <w:rtl w:val="0"/>
        </w:rPr>
        <w:t>písemné,</w:t>
      </w:r>
    </w:p>
    <w:p>
      <w:pPr>
        <w:pStyle w:val="P38"/>
        <w:framePr w:w="226" w:h="230" w:hRule="exact" w:wrap="none" w:vAnchor="page" w:hAnchor="margin" w:x="5035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5304" w:y="1053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5961" w:y="1053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6643" w:y="10539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10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100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100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100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4156" w:y="1100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71" w:h="230" w:hRule="exact" w:wrap="none" w:vAnchor="page" w:hAnchor="margin" w:x="5016" w:y="11009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572" w:h="230" w:hRule="exact" w:wrap="none" w:vAnchor="page" w:hAnchor="margin" w:x="6129" w:y="11009"/>
        <w:rPr>
          <w:rStyle w:val="C27"/>
          <w:rtl w:val="0"/>
        </w:rPr>
      </w:pPr>
      <w:r>
        <w:rPr>
          <w:rStyle w:val="C27"/>
          <w:rtl w:val="0"/>
        </w:rPr>
        <w:t>anebo</w:t>
      </w:r>
    </w:p>
    <w:p>
      <w:pPr>
        <w:pStyle w:val="P38"/>
        <w:framePr w:w="447" w:h="230" w:hRule="exact" w:wrap="none" w:vAnchor="page" w:hAnchor="margin" w:x="6744" w:y="1100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7233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7958" w:y="110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8227" w:y="1100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8884" w:y="1100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72" w:h="230" w:hRule="exact" w:wrap="none" w:vAnchor="page" w:hAnchor="margin" w:x="9566" w:y="1100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02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873" w:y="11239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7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1857" w:y="11710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337" w:h="230" w:hRule="exact" w:wrap="none" w:vAnchor="page" w:hAnchor="margin" w:x="2548" w:y="1171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46" w:h="230" w:hRule="exact" w:wrap="none" w:vAnchor="page" w:hAnchor="margin" w:x="2928" w:y="11710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3916" w:y="11710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4742" w:y="1171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011" w:y="1171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5788" w:y="1171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6691" w:y="1171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339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512" w:y="117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7795" w:y="1171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8587" w:y="1171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9076" w:y="11710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428" w:h="230" w:hRule="exact" w:wrap="none" w:vAnchor="page" w:hAnchor="margin" w:x="10046" w:y="1171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585" w:y="11940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1608" w:y="11940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2232" w:y="11940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3091" w:y="1194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3969" w:y="11940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4363" w:y="11940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5174" w:y="1194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5467" w:y="1194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5760" w:y="119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5985" w:y="1194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6158" w:y="1194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7257" w:y="1194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729" w:y="1241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632" w:y="1241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26" w:h="230" w:hRule="exact" w:wrap="none" w:vAnchor="page" w:hAnchor="margin" w:x="2280" w:y="12411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337" w:h="230" w:hRule="exact" w:wrap="none" w:vAnchor="page" w:hAnchor="margin" w:x="3148" w:y="1241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3528" w:y="124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320" w:y="12411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126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79" w:h="230" w:hRule="exact" w:wrap="none" w:vAnchor="page" w:hAnchor="margin" w:x="388" w:y="12660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310" w:y="126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1468" w:y="12660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2481" w:y="12660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93" w:h="230" w:hRule="exact" w:wrap="none" w:vAnchor="page" w:hAnchor="margin" w:x="3307" w:y="12660"/>
        <w:rPr>
          <w:rStyle w:val="C27"/>
          <w:rtl w:val="0"/>
        </w:rPr>
      </w:pPr>
      <w:r>
        <w:rPr>
          <w:rStyle w:val="C27"/>
          <w:rtl w:val="0"/>
        </w:rPr>
        <w:t>normách</w:t>
      </w:r>
    </w:p>
    <w:p>
      <w:pPr>
        <w:pStyle w:val="P38"/>
        <w:framePr w:w="130" w:h="230" w:hRule="exact" w:wrap="none" w:vAnchor="page" w:hAnchor="margin" w:x="4142" w:y="12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4315" w:y="12660"/>
        <w:rPr>
          <w:rStyle w:val="C27"/>
          <w:rtl w:val="0"/>
        </w:rPr>
      </w:pPr>
      <w:r>
        <w:rPr>
          <w:rStyle w:val="C27"/>
          <w:rtl w:val="0"/>
        </w:rPr>
        <w:t>ustanoveních</w:t>
      </w:r>
    </w:p>
    <w:p>
      <w:pPr>
        <w:pStyle w:val="P38"/>
        <w:framePr w:w="116" w:h="230" w:hRule="exact" w:wrap="none" w:vAnchor="page" w:hAnchor="margin" w:x="5558" w:y="126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5716" w:y="12660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6552" w:y="126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6835" w:y="12660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8136" w:y="1266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8750" w:y="12660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9950" w:y="12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88" w:y="1289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1166" w:y="12891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2035" w:y="12891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258" w:h="230" w:hRule="exact" w:wrap="none" w:vAnchor="page" w:hAnchor="margin" w:x="2582" w:y="12891"/>
        <w:rPr>
          <w:rStyle w:val="C27"/>
          <w:rtl w:val="0"/>
        </w:rPr>
      </w:pPr>
      <w:r>
        <w:rPr>
          <w:rStyle w:val="C27"/>
          <w:rtl w:val="0"/>
        </w:rPr>
        <w:t>(zpravodajská</w:t>
      </w:r>
    </w:p>
    <w:p>
      <w:pPr>
        <w:pStyle w:val="P38"/>
        <w:framePr w:w="716" w:h="230" w:hRule="exact" w:wrap="none" w:vAnchor="page" w:hAnchor="margin" w:x="3883" w:y="12891"/>
        <w:rPr>
          <w:rStyle w:val="C27"/>
          <w:rtl w:val="0"/>
        </w:rPr>
      </w:pPr>
      <w:r>
        <w:rPr>
          <w:rStyle w:val="C27"/>
          <w:rtl w:val="0"/>
        </w:rPr>
        <w:t>činnost)</w:t>
      </w:r>
    </w:p>
    <w:p>
      <w:pPr>
        <w:pStyle w:val="P39"/>
        <w:framePr w:w="375" w:h="245" w:hRule="exact" w:wrap="none" w:vAnchor="page" w:hAnchor="margin" w:x="28" w:y="131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81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Uplatňování</w:t>
      </w:r>
    </w:p>
    <w:p>
      <w:pPr>
        <w:pStyle w:val="P38"/>
        <w:framePr w:w="581" w:h="230" w:hRule="exact" w:wrap="none" w:vAnchor="page" w:hAnchor="margin" w:x="1512" w:y="13140"/>
        <w:rPr>
          <w:rStyle w:val="C27"/>
          <w:rtl w:val="0"/>
        </w:rPr>
      </w:pPr>
      <w:r>
        <w:rPr>
          <w:rStyle w:val="C27"/>
          <w:rtl w:val="0"/>
        </w:rPr>
        <w:t>forem,</w:t>
      </w:r>
    </w:p>
    <w:p>
      <w:pPr>
        <w:pStyle w:val="P38"/>
        <w:framePr w:w="572" w:h="230" w:hRule="exact" w:wrap="none" w:vAnchor="page" w:hAnchor="margin" w:x="2136" w:y="13140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0" w:h="230" w:hRule="exact" w:wrap="none" w:vAnchor="page" w:hAnchor="margin" w:x="2750" w:y="131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2923" w:y="13140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893" w:h="230" w:hRule="exact" w:wrap="none" w:vAnchor="page" w:hAnchor="margin" w:x="3926" w:y="13140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4862" w:y="13140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5774" w:y="1314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6508" w:y="131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681" w:y="1314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7195" w:y="13140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994" w:h="230" w:hRule="exact" w:wrap="none" w:vAnchor="page" w:hAnchor="margin" w:x="8054" w:y="13140"/>
        <w:rPr>
          <w:rStyle w:val="C27"/>
          <w:rtl w:val="0"/>
        </w:rPr>
      </w:pPr>
      <w:r>
        <w:rPr>
          <w:rStyle w:val="C27"/>
          <w:rtl w:val="0"/>
        </w:rPr>
        <w:t>naplňování</w:t>
      </w:r>
    </w:p>
    <w:p>
      <w:pPr>
        <w:pStyle w:val="P39"/>
        <w:framePr w:w="375" w:h="245" w:hRule="exact" w:wrap="none" w:vAnchor="page" w:hAnchor="margin" w:x="28" w:y="133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3390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961" w:h="230" w:hRule="exact" w:wrap="none" w:vAnchor="page" w:hAnchor="margin" w:x="1248" w:y="13390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2251" w:y="133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424" w:y="13390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303" w:h="230" w:hRule="exact" w:wrap="none" w:vAnchor="page" w:hAnchor="margin" w:x="3292" w:y="133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1" w:h="230" w:hRule="exact" w:wrap="none" w:vAnchor="page" w:hAnchor="margin" w:x="3638" w:y="13390"/>
        <w:rPr>
          <w:rStyle w:val="C27"/>
          <w:rtl w:val="0"/>
        </w:rPr>
      </w:pPr>
      <w:r>
        <w:rPr>
          <w:rStyle w:val="C27"/>
          <w:rtl w:val="0"/>
        </w:rPr>
        <w:t>zpravodajskou</w:t>
      </w:r>
    </w:p>
    <w:p>
      <w:pPr>
        <w:pStyle w:val="P38"/>
        <w:framePr w:w="649" w:h="230" w:hRule="exact" w:wrap="none" w:vAnchor="page" w:hAnchor="margin" w:x="4982" w:y="13390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5673" w:y="133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832" w:y="1339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93" w:h="230" w:hRule="exact" w:wrap="none" w:vAnchor="page" w:hAnchor="margin" w:x="6379" w:y="13390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7315" w:y="13390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749" w:h="230" w:hRule="exact" w:wrap="none" w:vAnchor="page" w:hAnchor="margin" w:x="8227" w:y="13390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13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49" w:h="230" w:hRule="exact" w:wrap="none" w:vAnchor="page" w:hAnchor="margin" w:x="652" w:y="138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444" w:y="138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73" w:h="230" w:hRule="exact" w:wrap="none" w:vAnchor="page" w:hAnchor="margin" w:x="2500" w:y="13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2716" w:y="13860"/>
        <w:rPr>
          <w:rStyle w:val="C27"/>
          <w:rtl w:val="0"/>
        </w:rPr>
      </w:pPr>
      <w:r>
        <w:rPr>
          <w:rStyle w:val="C27"/>
          <w:rtl w:val="0"/>
        </w:rPr>
        <w:t>zastoupena</w:t>
      </w:r>
    </w:p>
    <w:p>
      <w:pPr>
        <w:pStyle w:val="P38"/>
        <w:framePr w:w="116" w:h="230" w:hRule="exact" w:wrap="none" w:vAnchor="page" w:hAnchor="margin" w:x="3806" w:y="13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964" w:y="13860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61" w:h="230" w:hRule="exact" w:wrap="none" w:vAnchor="page" w:hAnchor="margin" w:x="4512" w:y="138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5016" w:y="13860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913" w:h="230" w:hRule="exact" w:wrap="none" w:vAnchor="page" w:hAnchor="margin" w:x="5808" w:y="13860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658" w:h="230" w:hRule="exact" w:wrap="none" w:vAnchor="page" w:hAnchor="margin" w:x="6763" w:y="1386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260" w:h="230" w:hRule="exact" w:wrap="none" w:vAnchor="page" w:hAnchor="margin" w:x="7464" w:y="138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7766" w:y="1386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8356" w:y="1386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9148" w:y="138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638" w:y="138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9964" w:y="1386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820" w:y="1409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612" w:y="1409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2712" w:y="14091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3969" w:y="1409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581" w:h="230" w:hRule="exact" w:wrap="none" w:vAnchor="page" w:hAnchor="margin" w:x="4972" w:y="1409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5596" w:y="1409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6422" w:y="14091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7411" w:y="140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8236" w:y="140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8726" w:y="1409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47" w:h="230" w:hRule="exact" w:wrap="none" w:vAnchor="page" w:hAnchor="margin" w:x="9052" w:y="14091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16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84" w:h="230" w:hRule="exact" w:wrap="none" w:vAnchor="page" w:hAnchor="margin" w:x="787" w:y="14321"/>
        <w:rPr>
          <w:rStyle w:val="C27"/>
          <w:rtl w:val="0"/>
        </w:rPr>
      </w:pPr>
      <w:r>
        <w:rPr>
          <w:rStyle w:val="C27"/>
          <w:rtl w:val="0"/>
        </w:rPr>
        <w:t>2x.</w:t>
      </w:r>
    </w:p>
    <w:p>
      <w:pPr>
        <w:pStyle w:val="P38"/>
        <w:framePr w:w="735" w:h="230" w:hRule="exact" w:wrap="none" w:vAnchor="page" w:hAnchor="margin" w:x="1113" w:y="14321"/>
        <w:rPr>
          <w:rStyle w:val="C27"/>
          <w:rtl w:val="0"/>
        </w:rPr>
      </w:pPr>
      <w:r>
        <w:rPr>
          <w:rStyle w:val="C27"/>
          <w:rtl w:val="0"/>
        </w:rPr>
        <w:t>Celková</w:t>
      </w:r>
    </w:p>
    <w:p>
      <w:pPr>
        <w:pStyle w:val="P38"/>
        <w:framePr w:w="682" w:h="230" w:hRule="exact" w:wrap="none" w:vAnchor="page" w:hAnchor="margin" w:x="1891" w:y="14321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35" w:h="230" w:hRule="exact" w:wrap="none" w:vAnchor="page" w:hAnchor="margin" w:x="2616" w:y="1432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3393" w:y="1432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4296" w:y="143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4944" w:y="143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433" w:y="143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5760" w:y="1432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6729" w:y="14321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505" w:h="230" w:hRule="exact" w:wrap="none" w:vAnchor="page" w:hAnchor="margin" w:x="7012" w:y="14321"/>
        <w:rPr>
          <w:rStyle w:val="C27"/>
          <w:rtl w:val="0"/>
        </w:rPr>
      </w:pPr>
      <w:r>
        <w:rPr>
          <w:rStyle w:val="C27"/>
          <w:rtl w:val="0"/>
        </w:rPr>
        <w:t>s tím,</w:t>
      </w:r>
    </w:p>
    <w:p>
      <w:pPr>
        <w:pStyle w:val="P38"/>
        <w:framePr w:w="226" w:h="230" w:hRule="exact" w:wrap="none" w:vAnchor="page" w:hAnchor="margin" w:x="7560" w:y="1432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48" w:h="230" w:hRule="exact" w:wrap="none" w:vAnchor="page" w:hAnchor="margin" w:x="7828" w:y="1432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419" w:y="1432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9244" w:y="14321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854" w:y="145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44" w:y="145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47" w:h="230" w:hRule="exact" w:wrap="none" w:vAnchor="page" w:hAnchor="margin" w:x="1670" w:y="14551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16" w:h="230" w:hRule="exact" w:wrap="none" w:vAnchor="page" w:hAnchor="margin" w:x="2760" w:y="1455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518" w:y="145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69" w:h="230" w:hRule="exact" w:wrap="none" w:vAnchor="page" w:hAnchor="margin" w:x="3691" w:y="14551"/>
        <w:rPr>
          <w:rStyle w:val="C27"/>
          <w:rtl w:val="0"/>
        </w:rPr>
      </w:pPr>
      <w:r>
        <w:rPr>
          <w:rStyle w:val="C27"/>
          <w:rtl w:val="0"/>
        </w:rPr>
        <w:t>otázkami.</w:t>
      </w:r>
    </w:p>
    <w:p>
      <w:pPr>
        <w:pStyle w:val="P38"/>
        <w:framePr w:w="725" w:h="230" w:hRule="exact" w:wrap="none" w:vAnchor="page" w:hAnchor="margin" w:x="4603" w:y="1455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505" w:h="230" w:hRule="exact" w:wrap="none" w:vAnchor="page" w:hAnchor="margin" w:x="5371" w:y="1455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5918" w:y="1455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566" w:y="14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724" w:y="1455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447" w:h="230" w:hRule="exact" w:wrap="none" w:vAnchor="page" w:hAnchor="margin" w:x="7214" w:y="145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704" w:y="145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93" w:h="230" w:hRule="exact" w:wrap="none" w:vAnchor="page" w:hAnchor="margin" w:x="8030" w:y="14551"/>
        <w:rPr>
          <w:rStyle w:val="C27"/>
          <w:rtl w:val="0"/>
        </w:rPr>
      </w:pPr>
      <w:r>
        <w:rPr>
          <w:rStyle w:val="C27"/>
          <w:rtl w:val="0"/>
        </w:rPr>
        <w:t>30.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385" w:h="230" w:hRule="exact" w:wrap="none" w:vAnchor="page" w:hAnchor="margin" w:x="720" w:y="15022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649" w:h="230" w:hRule="exact" w:wrap="none" w:vAnchor="page" w:hAnchor="margin" w:x="1147" w:y="1502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1838" w:y="15022"/>
        <w:rPr>
          <w:rStyle w:val="C27"/>
          <w:rtl w:val="0"/>
        </w:rPr>
      </w:pPr>
      <w:r>
        <w:rPr>
          <w:rStyle w:val="C27"/>
          <w:rtl w:val="0"/>
        </w:rPr>
        <w:t>poučí</w:t>
      </w:r>
    </w:p>
    <w:p>
      <w:pPr>
        <w:pStyle w:val="P38"/>
        <w:framePr w:w="869" w:h="230" w:hRule="exact" w:wrap="none" w:vAnchor="page" w:hAnchor="margin" w:x="2385" w:y="1502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3297" w:y="150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3470" w:y="15022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514" w:h="230" w:hRule="exact" w:wrap="none" w:vAnchor="page" w:hAnchor="margin" w:x="4281" w:y="1502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4838" w:y="150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4996" w:y="15022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418" w:h="230" w:hRule="exact" w:wrap="none" w:vAnchor="page" w:hAnchor="margin" w:x="5654" w:y="150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6115" w:y="1502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69" w:h="230" w:hRule="exact" w:wrap="none" w:vAnchor="page" w:hAnchor="margin" w:x="7094" w:y="15022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538" w:h="230" w:hRule="exact" w:wrap="none" w:vAnchor="page" w:hAnchor="margin" w:x="8006" w:y="15022"/>
        <w:rPr>
          <w:rStyle w:val="C27"/>
          <w:rtl w:val="0"/>
        </w:rPr>
      </w:pPr>
      <w:r>
        <w:rPr>
          <w:rStyle w:val="C27"/>
          <w:rtl w:val="0"/>
        </w:rPr>
        <w:t>limitu.</w:t>
      </w:r>
    </w:p>
    <w:p>
      <w:pPr>
        <w:pStyle w:val="P38"/>
        <w:framePr w:w="73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15492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15492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15492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1549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1549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154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1549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15492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15492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1549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15492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1549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154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15492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1549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1549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83" w:h="230" w:hRule="exact" w:wrap="none" w:vAnchor="page" w:hAnchor="margin" w:x="9268" w:y="15492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28.4.2026 19:58:16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130" w:h="230" w:hRule="exact" w:wrap="none" w:vAnchor="page" w:hAnchor="margin" w:x="907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80" w:y="239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385" w:h="230" w:hRule="exact" w:wrap="none" w:vAnchor="page" w:hAnchor="margin" w:x="1569" w:y="239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996" w:y="23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74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2990" w:y="2394"/>
        <w:rPr>
          <w:rStyle w:val="C27"/>
          <w:rtl w:val="0"/>
        </w:rPr>
      </w:pPr>
      <w:r>
        <w:rPr>
          <w:rStyle w:val="C27"/>
          <w:rtl w:val="0"/>
        </w:rPr>
        <w:t>založena</w:t>
      </w:r>
    </w:p>
    <w:p>
      <w:pPr>
        <w:pStyle w:val="P38"/>
        <w:framePr w:w="241" w:h="230" w:hRule="exact" w:wrap="none" w:vAnchor="page" w:hAnchor="margin" w:x="3849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132" w:y="239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47" w:h="230" w:hRule="exact" w:wrap="none" w:vAnchor="page" w:hAnchor="margin" w:x="4747" w:y="2394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02" w:h="230" w:hRule="exact" w:wrap="none" w:vAnchor="page" w:hAnchor="margin" w:x="5836" w:y="2394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1412" w:h="230" w:hRule="exact" w:wrap="none" w:vAnchor="page" w:hAnchor="margin" w:x="6681" w:y="2394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61" w:h="230" w:hRule="exact" w:wrap="none" w:vAnchor="page" w:hAnchor="margin" w:x="8136" w:y="23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8640" w:y="2394"/>
        <w:rPr>
          <w:rStyle w:val="C27"/>
          <w:rtl w:val="0"/>
        </w:rPr>
      </w:pPr>
      <w:r>
        <w:rPr>
          <w:rStyle w:val="C27"/>
          <w:rtl w:val="0"/>
        </w:rPr>
        <w:t>preventivně</w:t>
      </w:r>
    </w:p>
    <w:p>
      <w:pPr>
        <w:pStyle w:val="P38"/>
        <w:framePr w:w="1412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649" w:h="230" w:hRule="exact" w:wrap="none" w:vAnchor="page" w:hAnchor="margin" w:x="1483" w:y="262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93" w:h="230" w:hRule="exact" w:wrap="none" w:vAnchor="page" w:hAnchor="margin" w:x="2174" w:y="2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3009" w:y="262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91" w:h="230" w:hRule="exact" w:wrap="none" w:vAnchor="page" w:hAnchor="margin" w:x="3499" w:y="2625"/>
        <w:rPr>
          <w:rStyle w:val="C27"/>
          <w:rtl w:val="0"/>
        </w:rPr>
      </w:pPr>
      <w:r>
        <w:rPr>
          <w:rStyle w:val="C27"/>
          <w:rtl w:val="0"/>
        </w:rPr>
        <w:t>vyřešit</w:t>
      </w:r>
    </w:p>
    <w:p>
      <w:pPr>
        <w:pStyle w:val="P38"/>
        <w:framePr w:w="337" w:h="230" w:hRule="exact" w:wrap="none" w:vAnchor="page" w:hAnchor="margin" w:x="4132" w:y="262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793" w:h="230" w:hRule="exact" w:wrap="none" w:vAnchor="page" w:hAnchor="margin" w:x="4512" w:y="2625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725" w:h="230" w:hRule="exact" w:wrap="none" w:vAnchor="page" w:hAnchor="margin" w:x="5347" w:y="262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05" w:h="230" w:hRule="exact" w:wrap="none" w:vAnchor="page" w:hAnchor="margin" w:x="6115" w:y="2625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763" w:y="2625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428" w:h="230" w:hRule="exact" w:wrap="none" w:vAnchor="page" w:hAnchor="margin" w:x="7512" w:y="262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05" w:h="230" w:hRule="exact" w:wrap="none" w:vAnchor="page" w:hAnchor="margin" w:x="7982" w:y="262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8529" w:y="26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8798" w:y="262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9532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972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897" w:y="262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10444" w:y="26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763" w:y="2855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735" w:h="230" w:hRule="exact" w:wrap="none" w:vAnchor="page" w:hAnchor="margin" w:x="955" w:y="285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02" w:h="230" w:hRule="exact" w:wrap="none" w:vAnchor="page" w:hAnchor="margin" w:x="1732" w:y="2855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2577" w:y="285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5" w:h="230" w:hRule="exact" w:wrap="none" w:vAnchor="page" w:hAnchor="margin" w:x="3268" w:y="285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4046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238" w:y="2855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49" w:h="230" w:hRule="exact" w:wrap="none" w:vAnchor="page" w:hAnchor="margin" w:x="4953" w:y="28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745" w:y="28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6844" w:y="2855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776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7924" w:y="285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8937" w:y="2855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93" w:h="230" w:hRule="exact" w:wrap="none" w:vAnchor="page" w:hAnchor="margin" w:x="9763" w:y="2855"/>
        <w:rPr>
          <w:rStyle w:val="C27"/>
          <w:rtl w:val="0"/>
        </w:rPr>
      </w:pPr>
      <w:r>
        <w:rPr>
          <w:rStyle w:val="C27"/>
          <w:rtl w:val="0"/>
        </w:rPr>
        <w:t>normách</w:t>
      </w:r>
    </w:p>
    <w:p>
      <w:pPr>
        <w:pStyle w:val="P38"/>
        <w:framePr w:w="130" w:h="230" w:hRule="exact" w:wrap="none" w:vAnchor="page" w:hAnchor="margin" w:x="10598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ustanoveních</w:t>
      </w:r>
    </w:p>
    <w:p>
      <w:pPr>
        <w:pStyle w:val="P38"/>
        <w:framePr w:w="116" w:h="230" w:hRule="exact" w:wrap="none" w:vAnchor="page" w:hAnchor="margin" w:x="1272" w:y="30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1430" w:y="3085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2265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2548" w:y="3085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3849" w:y="308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4464" w:y="3085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5664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836" w:y="308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6614" w:y="308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7483" w:y="308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258" w:h="230" w:hRule="exact" w:wrap="none" w:vAnchor="page" w:hAnchor="margin" w:x="8030" w:y="3085"/>
        <w:rPr>
          <w:rStyle w:val="C27"/>
          <w:rtl w:val="0"/>
        </w:rPr>
      </w:pPr>
      <w:r>
        <w:rPr>
          <w:rStyle w:val="C27"/>
          <w:rtl w:val="0"/>
        </w:rPr>
        <w:t>(zpravodajská</w:t>
      </w:r>
    </w:p>
    <w:p>
      <w:pPr>
        <w:pStyle w:val="P38"/>
        <w:framePr w:w="769" w:h="230" w:hRule="exact" w:wrap="none" w:vAnchor="page" w:hAnchor="margin" w:x="9331" w:y="3085"/>
        <w:rPr>
          <w:rStyle w:val="C27"/>
          <w:rtl w:val="0"/>
        </w:rPr>
      </w:pPr>
      <w:r>
        <w:rPr>
          <w:rStyle w:val="C27"/>
          <w:rtl w:val="0"/>
        </w:rPr>
        <w:t>činnost);</w:t>
      </w:r>
    </w:p>
    <w:p>
      <w:pPr>
        <w:pStyle w:val="P38"/>
        <w:framePr w:w="108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Uplatňování</w:t>
      </w:r>
    </w:p>
    <w:p>
      <w:pPr>
        <w:pStyle w:val="P38"/>
        <w:framePr w:w="581" w:h="230" w:hRule="exact" w:wrap="none" w:vAnchor="page" w:hAnchor="margin" w:x="1152" w:y="3316"/>
        <w:rPr>
          <w:rStyle w:val="C27"/>
          <w:rtl w:val="0"/>
        </w:rPr>
      </w:pPr>
      <w:r>
        <w:rPr>
          <w:rStyle w:val="C27"/>
          <w:rtl w:val="0"/>
        </w:rPr>
        <w:t>forem,</w:t>
      </w:r>
    </w:p>
    <w:p>
      <w:pPr>
        <w:pStyle w:val="P38"/>
        <w:framePr w:w="572" w:h="230" w:hRule="exact" w:wrap="none" w:vAnchor="page" w:hAnchor="margin" w:x="1776" w:y="3316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0" w:h="230" w:hRule="exact" w:wrap="none" w:vAnchor="page" w:hAnchor="margin" w:x="2390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2563" w:y="3316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893" w:h="230" w:hRule="exact" w:wrap="none" w:vAnchor="page" w:hAnchor="margin" w:x="3566" w:y="3316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4502" w:y="3316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5414" w:y="331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6148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321" w:y="331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6835" w:y="331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47" w:h="230" w:hRule="exact" w:wrap="none" w:vAnchor="page" w:hAnchor="margin" w:x="7694" w:y="3316"/>
        <w:rPr>
          <w:rStyle w:val="C27"/>
          <w:rtl w:val="0"/>
        </w:rPr>
      </w:pPr>
      <w:r>
        <w:rPr>
          <w:rStyle w:val="C27"/>
          <w:rtl w:val="0"/>
        </w:rPr>
        <w:t>naplňování.</w:t>
      </w:r>
    </w:p>
    <w:p>
      <w:pPr>
        <w:pStyle w:val="P38"/>
        <w:framePr w:w="735" w:h="230" w:hRule="exact" w:wrap="none" w:vAnchor="page" w:hAnchor="margin" w:x="8784" w:y="3316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9561" w:y="3316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673" w:h="230" w:hRule="exact" w:wrap="none" w:vAnchor="page" w:hAnchor="margin" w:x="9753" w:y="3316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49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820" w:y="3546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8"/>
        <w:framePr w:w="817" w:h="230" w:hRule="exact" w:wrap="none" w:vAnchor="page" w:hAnchor="margin" w:x="1977" w:y="3546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961" w:h="230" w:hRule="exact" w:wrap="none" w:vAnchor="page" w:hAnchor="margin" w:x="2836" w:y="3546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3840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4012" w:y="3546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303" w:h="230" w:hRule="exact" w:wrap="none" w:vAnchor="page" w:hAnchor="margin" w:x="4881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1" w:h="230" w:hRule="exact" w:wrap="none" w:vAnchor="page" w:hAnchor="margin" w:x="5227" w:y="3546"/>
        <w:rPr>
          <w:rStyle w:val="C27"/>
          <w:rtl w:val="0"/>
        </w:rPr>
      </w:pPr>
      <w:r>
        <w:rPr>
          <w:rStyle w:val="C27"/>
          <w:rtl w:val="0"/>
        </w:rPr>
        <w:t>zpravodajskou</w:t>
      </w:r>
    </w:p>
    <w:p>
      <w:pPr>
        <w:pStyle w:val="P38"/>
        <w:framePr w:w="649" w:h="230" w:hRule="exact" w:wrap="none" w:vAnchor="page" w:hAnchor="margin" w:x="6571" w:y="3546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7262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420" w:y="35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93" w:h="230" w:hRule="exact" w:wrap="none" w:vAnchor="page" w:hAnchor="margin" w:x="7968" w:y="3546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8904" w:y="3546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749" w:h="230" w:hRule="exact" w:wrap="none" w:vAnchor="page" w:hAnchor="margin" w:x="9816" w:y="3546"/>
        <w:rPr>
          <w:rStyle w:val="C27"/>
          <w:rtl w:val="0"/>
        </w:rPr>
      </w:pPr>
      <w:r>
        <w:rPr>
          <w:rStyle w:val="C27"/>
          <w:rtl w:val="0"/>
        </w:rPr>
        <w:t>činnosti;</w:t>
      </w:r>
    </w:p>
    <w:p>
      <w:pPr>
        <w:pStyle w:val="P38"/>
        <w:framePr w:w="1412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Dokumentování</w:t>
      </w:r>
    </w:p>
    <w:p>
      <w:pPr>
        <w:pStyle w:val="P38"/>
        <w:framePr w:w="130" w:h="230" w:hRule="exact" w:wrap="none" w:vAnchor="page" w:hAnchor="margin" w:x="1483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1656" w:y="3777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893" w:h="230" w:hRule="exact" w:wrap="none" w:vAnchor="page" w:hAnchor="margin" w:x="3057" w:y="3777"/>
        <w:rPr>
          <w:rStyle w:val="C27"/>
          <w:rtl w:val="0"/>
        </w:rPr>
      </w:pPr>
      <w:r>
        <w:rPr>
          <w:rStyle w:val="C27"/>
          <w:rtl w:val="0"/>
        </w:rPr>
        <w:t>informací,</w:t>
      </w:r>
    </w:p>
    <w:p>
      <w:pPr>
        <w:pStyle w:val="P38"/>
        <w:framePr w:w="471" w:h="230" w:hRule="exact" w:wrap="none" w:vAnchor="page" w:hAnchor="margin" w:x="3993" w:y="377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4507" w:y="3777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130" w:h="230" w:hRule="exact" w:wrap="none" w:vAnchor="page" w:hAnchor="margin" w:x="5366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5539" w:y="377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16" w:h="230" w:hRule="exact" w:wrap="none" w:vAnchor="page" w:hAnchor="margin" w:x="6331" w:y="37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92" w:h="230" w:hRule="exact" w:wrap="none" w:vAnchor="page" w:hAnchor="margin" w:x="6489" w:y="3777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735" w:h="230" w:hRule="exact" w:wrap="none" w:vAnchor="page" w:hAnchor="margin" w:x="7224" w:y="3777"/>
        <w:rPr>
          <w:rStyle w:val="C27"/>
          <w:rtl w:val="0"/>
        </w:rPr>
      </w:pPr>
      <w:r>
        <w:rPr>
          <w:rStyle w:val="C27"/>
          <w:rtl w:val="0"/>
        </w:rPr>
        <w:t>klientovi</w:t>
      </w:r>
    </w:p>
    <w:p>
      <w:pPr>
        <w:pStyle w:val="P38"/>
        <w:framePr w:w="1114" w:h="230" w:hRule="exact" w:wrap="none" w:vAnchor="page" w:hAnchor="margin" w:x="8001" w:y="3777"/>
        <w:rPr>
          <w:rStyle w:val="C27"/>
          <w:rtl w:val="0"/>
        </w:rPr>
      </w:pPr>
      <w:r>
        <w:rPr>
          <w:rStyle w:val="C27"/>
          <w:rtl w:val="0"/>
        </w:rPr>
        <w:t>soukromého</w:t>
      </w:r>
    </w:p>
    <w:p>
      <w:pPr>
        <w:pStyle w:val="P38"/>
        <w:framePr w:w="817" w:h="230" w:hRule="exact" w:wrap="none" w:vAnchor="page" w:hAnchor="margin" w:x="9158" w:y="3777"/>
        <w:rPr>
          <w:rStyle w:val="C27"/>
          <w:rtl w:val="0"/>
        </w:rPr>
      </w:pPr>
      <w:r>
        <w:rPr>
          <w:rStyle w:val="C27"/>
          <w:rtl w:val="0"/>
        </w:rPr>
        <w:t>detektiva</w:t>
      </w:r>
    </w:p>
    <w:p>
      <w:pPr>
        <w:pStyle w:val="P38"/>
        <w:framePr w:w="1258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(zpravodajská</w:t>
      </w:r>
    </w:p>
    <w:p>
      <w:pPr>
        <w:pStyle w:val="P38"/>
        <w:framePr w:w="769" w:h="230" w:hRule="exact" w:wrap="none" w:vAnchor="page" w:hAnchor="margin" w:x="1329" w:y="4007"/>
        <w:rPr>
          <w:rStyle w:val="C27"/>
          <w:rtl w:val="0"/>
        </w:rPr>
      </w:pPr>
      <w:r>
        <w:rPr>
          <w:rStyle w:val="C27"/>
          <w:rtl w:val="0"/>
        </w:rPr>
        <w:t>činnost);</w:t>
      </w:r>
    </w:p>
    <w:p>
      <w:pPr>
        <w:pStyle w:val="P38"/>
        <w:framePr w:w="1013" w:h="230" w:hRule="exact" w:wrap="none" w:vAnchor="page" w:hAnchor="margin" w:x="2140" w:y="400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30" w:h="230" w:hRule="exact" w:wrap="none" w:vAnchor="page" w:hAnchor="margin" w:x="3196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369" w:y="4007"/>
        <w:rPr>
          <w:rStyle w:val="C27"/>
          <w:rtl w:val="0"/>
        </w:rPr>
      </w:pPr>
      <w:r>
        <w:rPr>
          <w:rStyle w:val="C27"/>
          <w:rtl w:val="0"/>
        </w:rPr>
        <w:t>analyzování</w:t>
      </w:r>
    </w:p>
    <w:p>
      <w:pPr>
        <w:pStyle w:val="P38"/>
        <w:framePr w:w="836" w:h="230" w:hRule="exact" w:wrap="none" w:vAnchor="page" w:hAnchor="margin" w:x="4492" w:y="400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41" w:h="230" w:hRule="exact" w:wrap="none" w:vAnchor="page" w:hAnchor="margin" w:x="5371" w:y="40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91" w:h="230" w:hRule="exact" w:wrap="none" w:vAnchor="page" w:hAnchor="margin" w:x="5654" w:y="4007"/>
        <w:rPr>
          <w:rStyle w:val="C27"/>
          <w:rtl w:val="0"/>
        </w:rPr>
      </w:pPr>
      <w:r>
        <w:rPr>
          <w:rStyle w:val="C27"/>
          <w:rtl w:val="0"/>
        </w:rPr>
        <w:t>zpravodajské</w:t>
      </w:r>
    </w:p>
    <w:p>
      <w:pPr>
        <w:pStyle w:val="P38"/>
        <w:framePr w:w="505" w:h="230" w:hRule="exact" w:wrap="none" w:vAnchor="page" w:hAnchor="margin" w:x="6888" w:y="4007"/>
        <w:rPr>
          <w:rStyle w:val="C27"/>
          <w:rtl w:val="0"/>
        </w:rPr>
      </w:pPr>
      <w:r>
        <w:rPr>
          <w:rStyle w:val="C27"/>
          <w:rtl w:val="0"/>
        </w:rPr>
        <w:t>práci.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20" w:y="447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1080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252" w:y="447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742" w:y="447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212" w:y="44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2990" w:y="44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80" w:y="44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3806" w:y="4477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817" w:h="230" w:hRule="exact" w:wrap="none" w:vAnchor="page" w:hAnchor="margin" w:x="4617" w:y="4477"/>
        <w:rPr>
          <w:rStyle w:val="C27"/>
          <w:rtl w:val="0"/>
        </w:rPr>
      </w:pPr>
      <w:r>
        <w:rPr>
          <w:rStyle w:val="C27"/>
          <w:rtl w:val="0"/>
        </w:rPr>
        <w:t>vyřešeny</w:t>
      </w:r>
    </w:p>
    <w:p>
      <w:pPr>
        <w:pStyle w:val="P38"/>
        <w:framePr w:w="351" w:h="230" w:hRule="exact" w:wrap="none" w:vAnchor="page" w:hAnchor="margin" w:x="5476" w:y="4477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05" w:h="230" w:hRule="exact" w:wrap="none" w:vAnchor="page" w:hAnchor="margin" w:x="5870" w:y="4477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518" w:y="4477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149" w:h="230" w:hRule="exact" w:wrap="none" w:vAnchor="page" w:hAnchor="margin" w:x="7267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7459" w:y="447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05" w:h="230" w:hRule="exact" w:wrap="none" w:vAnchor="page" w:hAnchor="margin" w:x="8049" w:y="4477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581" w:h="230" w:hRule="exact" w:wrap="none" w:vAnchor="page" w:hAnchor="margin" w:x="8697" w:y="4477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9321" w:y="44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811" w:y="44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749" w:h="230" w:hRule="exact" w:wrap="none" w:vAnchor="page" w:hAnchor="margin" w:x="777" w:y="4708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81" w:h="230" w:hRule="exact" w:wrap="none" w:vAnchor="page" w:hAnchor="margin" w:x="1569" w:y="4708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25" w:h="230" w:hRule="exact" w:wrap="none" w:vAnchor="page" w:hAnchor="margin" w:x="2092" w:y="4708"/>
        <w:rPr>
          <w:rStyle w:val="C27"/>
          <w:rtl w:val="0"/>
        </w:rPr>
      </w:pPr>
      <w:r>
        <w:rPr>
          <w:rStyle w:val="C27"/>
          <w:rtl w:val="0"/>
        </w:rPr>
        <w:t>(otázky)</w:t>
      </w:r>
    </w:p>
    <w:p>
      <w:pPr>
        <w:pStyle w:val="P38"/>
        <w:framePr w:w="1105" w:h="230" w:hRule="exact" w:wrap="none" w:vAnchor="page" w:hAnchor="margin" w:x="2860" w:y="4708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4008" w:y="47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166" w:y="4708"/>
        <w:rPr>
          <w:rStyle w:val="C27"/>
          <w:rtl w:val="0"/>
        </w:rPr>
      </w:pPr>
      <w:r>
        <w:rPr>
          <w:rStyle w:val="C27"/>
          <w:rtl w:val="0"/>
        </w:rPr>
        <w:t>jejímu</w:t>
      </w:r>
    </w:p>
    <w:p>
      <w:pPr>
        <w:pStyle w:val="P38"/>
        <w:framePr w:w="625" w:h="230" w:hRule="exact" w:wrap="none" w:vAnchor="page" w:hAnchor="margin" w:x="4756" w:y="4708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1181" w:h="230" w:hRule="exact" w:wrap="none" w:vAnchor="page" w:hAnchor="margin" w:x="5424" w:y="47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648" w:y="47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7252" w:y="470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7742" w:y="4708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27" w:h="230" w:hRule="exact" w:wrap="none" w:vAnchor="page" w:hAnchor="margin" w:x="8078" w:y="470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048" w:y="470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02" w:h="230" w:hRule="exact" w:wrap="none" w:vAnchor="page" w:hAnchor="margin" w:x="9331" w:y="4708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591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692" w:h="230" w:hRule="exact" w:wrap="none" w:vAnchor="page" w:hAnchor="margin" w:x="662" w:y="4938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1396" w:y="4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588" w:y="4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761" w:y="493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92" w:h="230" w:hRule="exact" w:wrap="none" w:vAnchor="page" w:hAnchor="margin" w:x="2044" w:y="4938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207" w:h="230" w:hRule="exact" w:wrap="none" w:vAnchor="page" w:hAnchor="margin" w:x="2779" w:y="4938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3028" w:y="49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3331" w:y="493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05" w:h="230" w:hRule="exact" w:wrap="none" w:vAnchor="page" w:hAnchor="margin" w:x="3945" w:y="4938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649" w:h="230" w:hRule="exact" w:wrap="none" w:vAnchor="page" w:hAnchor="margin" w:x="4593" w:y="4938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226" w:h="230" w:hRule="exact" w:wrap="none" w:vAnchor="page" w:hAnchor="margin" w:x="5284" w:y="49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5553" w:y="4938"/>
        <w:rPr>
          <w:rStyle w:val="C27"/>
          <w:rtl w:val="0"/>
        </w:rPr>
      </w:pPr>
      <w:r>
        <w:rPr>
          <w:rStyle w:val="C27"/>
          <w:rtl w:val="0"/>
        </w:rPr>
        <w:t>připouští</w:t>
      </w:r>
    </w:p>
    <w:p>
      <w:pPr>
        <w:pStyle w:val="P38"/>
        <w:framePr w:w="337" w:h="230" w:hRule="exact" w:wrap="none" w:vAnchor="page" w:hAnchor="margin" w:x="6379" w:y="4938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6758" w:y="4938"/>
        <w:rPr>
          <w:rStyle w:val="C27"/>
          <w:rtl w:val="0"/>
        </w:rPr>
      </w:pPr>
      <w:r>
        <w:rPr>
          <w:rStyle w:val="C27"/>
          <w:rtl w:val="0"/>
        </w:rPr>
        <w:t>odchýlení.</w:t>
      </w:r>
    </w:p>
    <w:p>
      <w:pPr>
        <w:pStyle w:val="P38"/>
        <w:framePr w:w="250" w:h="230" w:hRule="exact" w:wrap="none" w:vAnchor="page" w:hAnchor="margin" w:x="7728" w:y="493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8020" w:y="4938"/>
        <w:rPr>
          <w:rStyle w:val="C27"/>
          <w:rtl w:val="0"/>
        </w:rPr>
      </w:pPr>
      <w:r>
        <w:rPr>
          <w:rStyle w:val="C27"/>
          <w:rtl w:val="0"/>
        </w:rPr>
        <w:t>odchýlení</w:t>
      </w:r>
    </w:p>
    <w:p>
      <w:pPr>
        <w:pStyle w:val="P38"/>
        <w:framePr w:w="226" w:h="230" w:hRule="exact" w:wrap="none" w:vAnchor="page" w:hAnchor="margin" w:x="8932" w:y="49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9201" w:y="493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605" w:h="230" w:hRule="exact" w:wrap="none" w:vAnchor="page" w:hAnchor="margin" w:x="10060" w:y="4938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7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nesprávného</w:t>
      </w:r>
    </w:p>
    <w:p>
      <w:pPr>
        <w:pStyle w:val="P38"/>
        <w:framePr w:w="605" w:h="230" w:hRule="exact" w:wrap="none" w:vAnchor="page" w:hAnchor="margin" w:x="1238" w:y="5169"/>
        <w:rPr>
          <w:rStyle w:val="C27"/>
          <w:rtl w:val="0"/>
        </w:rPr>
      </w:pPr>
      <w:r>
        <w:rPr>
          <w:rStyle w:val="C27"/>
          <w:rtl w:val="0"/>
        </w:rPr>
        <w:t>výrazu</w:t>
      </w:r>
    </w:p>
    <w:p>
      <w:pPr>
        <w:pStyle w:val="P38"/>
        <w:framePr w:w="461" w:h="230" w:hRule="exact" w:wrap="none" w:vAnchor="page" w:hAnchor="margin" w:x="1886" w:y="51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2390" w:y="5169"/>
        <w:rPr>
          <w:rStyle w:val="C27"/>
          <w:rtl w:val="0"/>
        </w:rPr>
      </w:pPr>
      <w:r>
        <w:rPr>
          <w:rStyle w:val="C27"/>
          <w:rtl w:val="0"/>
        </w:rPr>
        <w:t>záměna</w:t>
      </w:r>
    </w:p>
    <w:p>
      <w:pPr>
        <w:pStyle w:val="P38"/>
        <w:framePr w:w="581" w:h="230" w:hRule="exact" w:wrap="none" w:vAnchor="page" w:hAnchor="margin" w:x="3158" w:y="5169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59" w:h="230" w:hRule="exact" w:wrap="none" w:vAnchor="page" w:hAnchor="margin" w:x="3782" w:y="5169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461" w:h="230" w:hRule="exact" w:wrap="none" w:vAnchor="page" w:hAnchor="margin" w:x="4584" w:y="516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5088" w:y="5169"/>
        <w:rPr>
          <w:rStyle w:val="C27"/>
          <w:rtl w:val="0"/>
        </w:rPr>
      </w:pPr>
      <w:r>
        <w:rPr>
          <w:rStyle w:val="C27"/>
          <w:rtl w:val="0"/>
        </w:rPr>
        <w:t>nemají</w:t>
      </w:r>
    </w:p>
    <w:p>
      <w:pPr>
        <w:pStyle w:val="P38"/>
        <w:framePr w:w="303" w:h="230" w:hRule="exact" w:wrap="none" w:vAnchor="page" w:hAnchor="margin" w:x="5745" w:y="5169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6091" w:y="51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6374" w:y="5169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725" w:h="230" w:hRule="exact" w:wrap="none" w:vAnchor="page" w:hAnchor="margin" w:x="7108" w:y="5169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7876" w:y="516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49" w:h="230" w:hRule="exact" w:wrap="none" w:vAnchor="page" w:hAnchor="margin" w:x="8491" w:y="5169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013" w:h="230" w:hRule="exact" w:wrap="none" w:vAnchor="page" w:hAnchor="margin" w:x="9182" w:y="5169"/>
        <w:rPr>
          <w:rStyle w:val="C27"/>
          <w:rtl w:val="0"/>
        </w:rPr>
      </w:pPr>
      <w:r>
        <w:rPr>
          <w:rStyle w:val="C27"/>
          <w:rtl w:val="0"/>
        </w:rPr>
        <w:t>(odpovědi).</w:t>
      </w:r>
    </w:p>
    <w:p>
      <w:pPr>
        <w:pStyle w:val="P38"/>
        <w:framePr w:w="73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710" w:y="563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605" w:h="230" w:hRule="exact" w:wrap="none" w:vAnchor="page" w:hAnchor="margin" w:x="1200" w:y="563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1848" w:y="5639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869" w:h="230" w:hRule="exact" w:wrap="none" w:vAnchor="page" w:hAnchor="margin" w:x="2726" w:y="56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3638" w:y="56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3854" w:y="563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26" w:h="230" w:hRule="exact" w:wrap="none" w:vAnchor="page" w:hAnchor="margin" w:x="4656" w:y="563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5524" w:y="56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697" w:y="563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6489" w:y="5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6662" w:y="563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35" w:h="230" w:hRule="exact" w:wrap="none" w:vAnchor="page" w:hAnchor="margin" w:x="7497" w:y="56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8275" w:y="5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448" w:y="56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648" w:y="56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10252" w:y="5639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47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27" w:h="230" w:hRule="exact" w:wrap="none" w:vAnchor="page" w:hAnchor="margin" w:x="518" w:y="5869"/>
        <w:rPr>
          <w:rStyle w:val="C27"/>
          <w:rtl w:val="0"/>
        </w:rPr>
      </w:pPr>
      <w:r>
        <w:rPr>
          <w:rStyle w:val="C27"/>
          <w:rtl w:val="0"/>
        </w:rPr>
        <w:t>archivovat</w:t>
      </w:r>
    </w:p>
    <w:p>
      <w:pPr>
        <w:pStyle w:val="P38"/>
        <w:framePr w:w="116" w:h="230" w:hRule="exact" w:wrap="none" w:vAnchor="page" w:hAnchor="margin" w:x="1488" w:y="58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646" w:y="586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404" w:y="58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563" w:y="5869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2736" w:y="5869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83" w:h="230" w:hRule="exact" w:wrap="none" w:vAnchor="page" w:hAnchor="margin" w:x="2908" w:y="5869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3734" w:y="58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950" w:y="5869"/>
        <w:rPr>
          <w:rStyle w:val="C27"/>
          <w:rtl w:val="0"/>
        </w:rPr>
      </w:pPr>
      <w:r>
        <w:rPr>
          <w:rStyle w:val="C27"/>
          <w:rtl w:val="0"/>
        </w:rPr>
        <w:t>208/2007</w:t>
      </w:r>
    </w:p>
    <w:p>
      <w:pPr>
        <w:pStyle w:val="P38"/>
        <w:framePr w:w="370" w:h="230" w:hRule="exact" w:wrap="none" w:vAnchor="page" w:hAnchor="margin" w:x="4843" w:y="58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5256" w:y="58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5428" w:y="5869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1138" w:h="230" w:hRule="exact" w:wrap="none" w:vAnchor="page" w:hAnchor="margin" w:x="6806" w:y="58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16" w:h="230" w:hRule="exact" w:wrap="none" w:vAnchor="page" w:hAnchor="margin" w:x="7987" w:y="586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145" w:y="586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58" w:h="230" w:hRule="exact" w:wrap="none" w:vAnchor="page" w:hAnchor="margin" w:x="9091" w:y="586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9792" w:y="58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uznávání</w:t>
      </w:r>
    </w:p>
    <w:p>
      <w:pPr>
        <w:pStyle w:val="P38"/>
        <w:framePr w:w="793" w:h="230" w:hRule="exact" w:wrap="none" w:vAnchor="page" w:hAnchor="margin" w:x="897" w:y="6100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658" w:h="230" w:hRule="exact" w:wrap="none" w:vAnchor="page" w:hAnchor="margin" w:x="1732" w:y="6100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2433" w:y="6100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8"/>
        <w:framePr w:w="73" w:h="230" w:hRule="exact" w:wrap="none" w:vAnchor="page" w:hAnchor="margin" w:x="28" w:y="63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5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57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57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57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57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57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657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65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657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657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657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657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657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8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80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80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80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8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80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8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80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8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8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80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80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03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03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03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03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03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03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03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03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03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0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03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0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2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72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72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72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7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72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72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72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72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72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72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72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7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72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72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7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72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72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49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492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82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6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6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6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6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3013" w:hRule="exact" w:wrap="none" w:vAnchor="page" w:hAnchor="margin" w:x="0" w:y="118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8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trvání zkoušky.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 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28.4.2026 19:58:16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41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jeden z těchto požadavků:</w:t>
      </w:r>
    </w:p>
    <w:p>
      <w:pPr>
        <w:keepNext w:val="0"/>
        <w:keepLines w:val="1"/>
        <w:framePr w:w="10766" w:h="386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absolvováním studia v magisterském studijním programu a nejméně 5 let odborné praxe v oboru zaměstnání operativní pracovník, kriminalistický analytik, obrana a ochrana nebo v pozici soukromý detektiv.</w:t>
      </w:r>
    </w:p>
    <w:p>
      <w:pPr>
        <w:keepNext w:val="0"/>
        <w:keepLines w:val="1"/>
        <w:framePr w:w="10766" w:h="386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získané absolvováním studia v magisterském studijním programu a nejméně 5 let odborné praxe jako pedagog vyšší odborné školy v oborech zaměřených na bezpečnostně právní činnost nebo bezpečnostní služby. 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106" w:hRule="exact" w:wrap="none" w:vAnchor="page" w:hAnchor="margin" w:x="0" w:y="679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9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materiálně-technické zázemí v dále uvedeném rozsahu: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prostory k vykonání zkoušky, zejména místnost pro provedení písemné části zkoušky a dále místnost či místo umožňující přípravu a řádné řešení zadaných typových situací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prostředky zvyšující účinnost obrany a ochrany soukromého detektiva, obvyklé prostředky pro spojení, svítilna, lékárnička a formalizované a jiné záznamní a evidenční pomůcky. Soubor prostředků a pomůcek musí umožnit praktické předvedení u kritérií, kde je to způsobem ověření stanoveno. Prostředky mohou být nahrazeny výcvikovými maketami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k vedení záznamů o průběhu zkoušky, hodnocení a dalších dokumentů, případně umožňující absolvování písemného testu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právních předpisů, záznamní a ostatní pomůcky nezbytné pro práci komise a činnost uchazeče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typových situací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pStyle w:val="P33"/>
        <w:framePr w:w="10766" w:h="1376" w:hRule="exact" w:wrap="none" w:vAnchor="page" w:hAnchor="margin" w:x="0" w:y="1212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12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46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37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2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0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2,5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28.4.2026 19:58:16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28.4.2026 19:58:16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24954E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AD8A44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7F8351A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358E2AB6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