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92FCA0" Type="http://schemas.openxmlformats.org/officeDocument/2006/relationships/officeDocument" Target="/word/document.xml" /><Relationship Id="coreR1E92FCA0" Type="http://schemas.openxmlformats.org/package/2006/relationships/metadata/core-properties" Target="/docProps/core.xml" /><Relationship Id="customR1E92FC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Barman (kód: 65-009-H)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pomoci při výběru z nápojového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míchaných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a skladování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zařízení v baru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baru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Zajištění bezpečnosti hostů, BOZP, PO</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05.11.2012 do: 20.10.2019</w:t>
      </w:r>
    </w:p>
    <w:p>
      <w:pPr>
        <w:pStyle w:val="P21"/>
        <w:framePr w:w="7654" w:h="331" w:hRule="exact" w:wrap="none" w:vAnchor="page" w:hAnchor="margin" w:x="28" w:y="15940"/>
        <w:rPr>
          <w:rStyle w:val="C16"/>
          <w:rtl w:val="0"/>
        </w:rPr>
      </w:pPr>
      <w:r>
        <w:rPr>
          <w:rStyle w:val="C16"/>
          <w:rtl w:val="0"/>
        </w:rPr>
        <w:t>Barman, 16.9.2026 22:11:35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Poskytnutí pomoci při výběru z nápojového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Orientovat hosty v nabídce nápojů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Charakterizovat nápoje zařazené na barovém lístku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nebo písemné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 hostů</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Vyřizování objednávek hostů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Přijmout a vyřídit objednávku hosta – přesně a rychle</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Praktické předvedení s písemným záznamem</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Profesionálně jednat s hosty, komunikovat i v cizím jazyce</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Provést vyúčtování s hostem (s využitím PC) – připravit a předložit účet</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výpočet</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Příprava nápojů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Zvolit vhodné suroviny v požadovaném množství</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Připravit nápoje běžně zařazené na nápojovém lístku</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Použít adekvátní technologické vybavení a inventář</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32"/>
        <w:framePr w:w="10710" w:h="248" w:hRule="exact" w:wrap="none" w:vAnchor="page" w:hAnchor="margin" w:x="28" w:y="12104"/>
        <w:rPr>
          <w:rStyle w:val="C23"/>
          <w:rtl w:val="0"/>
        </w:rPr>
      </w:pPr>
      <w:r>
        <w:rPr>
          <w:rStyle w:val="C23"/>
          <w:rtl w:val="0"/>
        </w:rPr>
        <w:t>Je třeba splnit všechna kritéria.</w:t>
      </w:r>
    </w:p>
    <w:p>
      <w:pPr>
        <w:pStyle w:val="P23"/>
        <w:framePr w:w="10710" w:h="340" w:hRule="exact" w:wrap="none" w:vAnchor="page" w:hAnchor="margin" w:x="28" w:y="12539"/>
        <w:rPr>
          <w:rStyle w:val="C18"/>
          <w:rtl w:val="0"/>
        </w:rPr>
      </w:pPr>
      <w:r>
        <w:rPr>
          <w:rStyle w:val="C18"/>
          <w:rtl w:val="0"/>
        </w:rPr>
        <w:t>Výroba míchaných nápojů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Charakterizovat přípravu míchaných nápojů</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Písemné nebo ústní ověření</w:t>
      </w:r>
    </w:p>
    <w:p>
      <w:pPr>
        <w:pStyle w:val="P16"/>
        <w:framePr w:w="6710" w:h="376" w:hRule="exact" w:wrap="none" w:vAnchor="page" w:hAnchor="margin" w:x="45" w:y="13731"/>
        <w:rPr>
          <w:rStyle w:val="C3"/>
          <w:rtl w:val="0"/>
        </w:rPr>
      </w:pPr>
    </w:p>
    <w:p>
      <w:pPr>
        <w:pStyle w:val="P17"/>
        <w:framePr w:w="6658" w:h="249" w:hRule="exact" w:wrap="none" w:vAnchor="page" w:hAnchor="margin" w:x="71" w:y="13787"/>
        <w:rPr>
          <w:rStyle w:val="C13"/>
          <w:rtl w:val="0"/>
        </w:rPr>
      </w:pPr>
      <w:r>
        <w:rPr>
          <w:rStyle w:val="C13"/>
          <w:rtl w:val="0"/>
        </w:rPr>
        <w:t>b) Volit vhodné suroviny</w:t>
      </w:r>
    </w:p>
    <w:p>
      <w:pPr>
        <w:pStyle w:val="P30"/>
        <w:framePr w:w="3921" w:h="376" w:hRule="exact" w:wrap="none" w:vAnchor="page" w:hAnchor="margin" w:x="6800" w:y="13731"/>
        <w:rPr>
          <w:rStyle w:val="C3"/>
          <w:rtl w:val="0"/>
        </w:rPr>
      </w:pPr>
    </w:p>
    <w:p>
      <w:pPr>
        <w:pStyle w:val="P31"/>
        <w:framePr w:w="3839" w:h="249" w:hRule="exact" w:wrap="none" w:vAnchor="page" w:hAnchor="margin" w:x="6856" w:y="13787"/>
        <w:rPr>
          <w:rStyle w:val="C22"/>
          <w:rtl w:val="0"/>
        </w:rPr>
      </w:pPr>
      <w:r>
        <w:rPr>
          <w:rStyle w:val="C22"/>
          <w:rtl w:val="0"/>
        </w:rPr>
        <w:t>Praktické předvedení a ústní ověření</w:t>
      </w:r>
    </w:p>
    <w:p>
      <w:pPr>
        <w:pStyle w:val="P12"/>
        <w:framePr w:w="6710" w:h="376" w:hRule="exact" w:wrap="none" w:vAnchor="page" w:hAnchor="margin" w:x="45" w:y="14107"/>
        <w:rPr>
          <w:rStyle w:val="C3"/>
          <w:rtl w:val="0"/>
        </w:rPr>
      </w:pPr>
    </w:p>
    <w:p>
      <w:pPr>
        <w:pStyle w:val="P13"/>
        <w:framePr w:w="6658" w:h="249" w:hRule="exact" w:wrap="none" w:vAnchor="page" w:hAnchor="margin" w:x="71" w:y="14163"/>
        <w:rPr>
          <w:rStyle w:val="C11"/>
          <w:rtl w:val="0"/>
        </w:rPr>
      </w:pPr>
      <w:r>
        <w:rPr>
          <w:rStyle w:val="C11"/>
          <w:rtl w:val="0"/>
        </w:rPr>
        <w:t>c) Připravit míchaný nápoj podle receptury</w:t>
      </w:r>
    </w:p>
    <w:p>
      <w:pPr>
        <w:pStyle w:val="P28"/>
        <w:framePr w:w="3921" w:h="376" w:hRule="exact" w:wrap="none" w:vAnchor="page" w:hAnchor="margin" w:x="6800" w:y="14107"/>
        <w:rPr>
          <w:rStyle w:val="C3"/>
          <w:rtl w:val="0"/>
        </w:rPr>
      </w:pPr>
    </w:p>
    <w:p>
      <w:pPr>
        <w:pStyle w:val="P29"/>
        <w:framePr w:w="3839" w:h="249" w:hRule="exact" w:wrap="none" w:vAnchor="page" w:hAnchor="margin" w:x="6856" w:y="14163"/>
        <w:rPr>
          <w:rStyle w:val="C21"/>
          <w:rtl w:val="0"/>
        </w:rPr>
      </w:pPr>
      <w:r>
        <w:rPr>
          <w:rStyle w:val="C21"/>
          <w:rtl w:val="0"/>
        </w:rPr>
        <w:t>Praktické předvedení</w:t>
      </w:r>
    </w:p>
    <w:p>
      <w:pPr>
        <w:pStyle w:val="P16"/>
        <w:framePr w:w="6710" w:h="376" w:hRule="exact" w:wrap="none" w:vAnchor="page" w:hAnchor="margin" w:x="45" w:y="14483"/>
        <w:rPr>
          <w:rStyle w:val="C3"/>
          <w:rtl w:val="0"/>
        </w:rPr>
      </w:pPr>
    </w:p>
    <w:p>
      <w:pPr>
        <w:pStyle w:val="P17"/>
        <w:framePr w:w="6658" w:h="249" w:hRule="exact" w:wrap="none" w:vAnchor="page" w:hAnchor="margin" w:x="71" w:y="14539"/>
        <w:rPr>
          <w:rStyle w:val="C13"/>
          <w:rtl w:val="0"/>
        </w:rPr>
      </w:pPr>
      <w:r>
        <w:rPr>
          <w:rStyle w:val="C13"/>
          <w:rtl w:val="0"/>
        </w:rPr>
        <w:t>d) Používat adekvátní technologická zařízení a inventář</w:t>
      </w:r>
    </w:p>
    <w:p>
      <w:pPr>
        <w:pStyle w:val="P30"/>
        <w:framePr w:w="3921" w:h="376" w:hRule="exact" w:wrap="none" w:vAnchor="page" w:hAnchor="margin" w:x="6800" w:y="14483"/>
        <w:rPr>
          <w:rStyle w:val="C3"/>
          <w:rtl w:val="0"/>
        </w:rPr>
      </w:pPr>
    </w:p>
    <w:p>
      <w:pPr>
        <w:pStyle w:val="P31"/>
        <w:framePr w:w="3839" w:h="249" w:hRule="exact" w:wrap="none" w:vAnchor="page" w:hAnchor="margin" w:x="6856" w:y="14539"/>
        <w:rPr>
          <w:rStyle w:val="C22"/>
          <w:rtl w:val="0"/>
        </w:rPr>
      </w:pPr>
      <w:r>
        <w:rPr>
          <w:rStyle w:val="C22"/>
          <w:rtl w:val="0"/>
        </w:rPr>
        <w:t>Praktické předvedení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16.9.2026 22:11:35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skladování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a ošetřovat nápoje podle jejich druhů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Používat adekvátní technologická zařízení při ošetřování a skladování nápojů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Používat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Zkontrolovat a převzít požadovaný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Ošetřovat a udržovat inventář</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Zabezpečit a uskladnit inventář po ukončení provozu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Skladování potravinářských surovin</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Skladovat potraviny a nápoje podle hygienických norem</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 a 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Zhotovit doklad o příjmu a výdeji zboží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Písemné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Zkontrolovat, převzít a vydat požadované zboží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Skladovat a ošetřovat potravinářské suroviny</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Podávání nápojů hostům</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Servírovat různé druhy nápojů v souladu s obecně platnými pravidly pro jejich podávání</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Obsluhovat kvalitně, efektivně a dodržovat hygienické předpisy</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Zabezpečit prodej dalšího sortimentu výrobků na baru</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Obsluha zařízení v baru</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Připravit technologická zařízení a barový pult k provozu</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Praktické předvedení</w:t>
      </w:r>
    </w:p>
    <w:p>
      <w:pPr>
        <w:pStyle w:val="P16"/>
        <w:framePr w:w="6710" w:h="607" w:hRule="exact" w:wrap="none" w:vAnchor="page" w:hAnchor="margin" w:x="45" w:y="14156"/>
        <w:rPr>
          <w:rStyle w:val="C3"/>
          <w:rtl w:val="0"/>
        </w:rPr>
      </w:pPr>
    </w:p>
    <w:p>
      <w:pPr>
        <w:pStyle w:val="P17"/>
        <w:framePr w:w="6658" w:h="480" w:hRule="exact" w:wrap="none" w:vAnchor="page" w:hAnchor="margin" w:x="71" w:y="14212"/>
        <w:rPr>
          <w:rStyle w:val="C13"/>
          <w:rtl w:val="0"/>
        </w:rPr>
      </w:pPr>
      <w:r>
        <w:rPr>
          <w:rStyle w:val="C13"/>
          <w:rtl w:val="0"/>
        </w:rPr>
        <w:t>b) Použít vhodná technologická zařízení a inventář pro konkrétní činnosti při obsluze v baru</w:t>
      </w:r>
    </w:p>
    <w:p>
      <w:pPr>
        <w:pStyle w:val="P30"/>
        <w:framePr w:w="3921" w:h="607" w:hRule="exact" w:wrap="none" w:vAnchor="page" w:hAnchor="margin" w:x="6800" w:y="14156"/>
        <w:rPr>
          <w:rStyle w:val="C3"/>
          <w:rtl w:val="0"/>
        </w:rPr>
      </w:pPr>
    </w:p>
    <w:p>
      <w:pPr>
        <w:pStyle w:val="P31"/>
        <w:framePr w:w="3839" w:h="480" w:hRule="exact" w:wrap="none" w:vAnchor="page" w:hAnchor="margin" w:x="6856" w:y="14212"/>
        <w:rPr>
          <w:rStyle w:val="C22"/>
          <w:rtl w:val="0"/>
        </w:rPr>
      </w:pPr>
      <w:r>
        <w:rPr>
          <w:rStyle w:val="C22"/>
          <w:rtl w:val="0"/>
        </w:rPr>
        <w:t>Praktické předvedení</w:t>
      </w:r>
    </w:p>
    <w:p>
      <w:pPr>
        <w:pStyle w:val="P32"/>
        <w:framePr w:w="10710" w:h="248" w:hRule="exact" w:wrap="none" w:vAnchor="page" w:hAnchor="margin" w:x="28" w:y="148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Barman, 16.9.2026 22:11:35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baru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pracoviště na provoz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pracovní úkoly podle pracovních plánů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Dodržovat posloupnost prací a časový harmonogram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Uplatňovat postupy založené na principu kritických bodů HACCP</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c) Během provozu i po jeho ukončení dodržovat sanitační řád</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Zajištění bezpečnosti hostů, BOZP, PO</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Ústní ověření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Dodržovat pravidla BOZP</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Ústní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c) Dodržovat pravidla požární ochrany</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Ústní ověření</w:t>
      </w:r>
    </w:p>
    <w:p>
      <w:pPr>
        <w:pStyle w:val="P32"/>
        <w:framePr w:w="10710" w:h="248" w:hRule="exact" w:wrap="none" w:vAnchor="page" w:hAnchor="margin" w:x="28" w:y="102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16.9.2026 22:11:35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http://katalog.nsp.cz/karta_tp.aspx?id_jp=162&amp;kod_sm1=18).</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osoba/autorizovaný zástupce předem připraví a rozpracuje na základě daných kritérií.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barovém provozu.</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80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Barman, 16.9.2026 22:11:35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kuchař - číšník a střední vzdělání s maturitní zkouškou a alespoň 5 let odborné praxe jako barman nebo ve funkci učitele praktického vyučování v oboru gastronomie,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gastronomie, hotelnictví a alespoň 5 let odborné praxe jako barman nebo ve funkci učitele praktického vyučování v oblasti gastronomie, hotelnictví,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hotelnictví nebo gastronomie a alespoň 5 let odborné praxe jako barman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a alespoň 5 let odborné praxe jako barman nebo ve funkci učitele odborných předmětů,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Barman a střední vzdělání s maturitní zkouškou a alespoň 5 let praxe jako barman,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348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 s příslušným vybavením</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kávovary, nápojové automaty, chladicí a čisticí zařízení</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míchaných a ostatních nápojů</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barmana</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Barman, 16.9.2026 22:11:35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Barman, 16.9.2026 22:11:35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Barman, 16.9.2026 22:11:35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