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5C100B" Type="http://schemas.openxmlformats.org/officeDocument/2006/relationships/officeDocument" Target="/word/document.xml" /><Relationship Id="coreR765C100B" Type="http://schemas.openxmlformats.org/package/2006/relationships/metadata/core-properties" Target="/docProps/core.xml" /><Relationship Id="customR765C10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kamen na biomasu s teplovodním výměníkem (kód: 36-147-H)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palivech pro topidla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individuálně stavěných topidlech na biomasu s teplovodním výměníkem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průmyslově vyráběných topidlech na biomasu s teplovodním výměníkem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technických normách a právních předpisech pro topidla na biomasu s teplovodním výměníkem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tepelného výkonu kamen na biomasu pro vytápěný prostor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topné vložky s teplovodním výměníkem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kamen s teplovodním výměníkem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automatických regulací přívodu vzduchu do topidla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Regulace teplovodního systému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Připojování kamen na biomasu na sopouch komína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 s teplovodním výměníkem, 3.11.2026 17:06:53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62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075" w:y="4006"/>
        <w:rPr>
          <w:rStyle w:val="C20"/>
          <w:rtl w:val="0"/>
        </w:rPr>
      </w:pPr>
      <w:r>
        <w:rPr>
          <w:rStyle w:val="C20"/>
          <w:rtl w:val="0"/>
        </w:rPr>
        <w:t>PK,</w:t>
      </w:r>
    </w:p>
    <w:p>
      <w:pPr>
        <w:pStyle w:val="P27"/>
        <w:framePr w:w="303" w:h="230" w:hRule="exact" w:wrap="none" w:vAnchor="page" w:hAnchor="margin" w:x="145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800" w:y="40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30" w:h="230" w:hRule="exact" w:wrap="none" w:vAnchor="page" w:hAnchor="margin" w:x="2323" w:y="400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2496" w:y="4006"/>
        <w:rPr>
          <w:rStyle w:val="C20"/>
          <w:rtl w:val="0"/>
        </w:rPr>
      </w:pPr>
      <w:r>
        <w:rPr>
          <w:rStyle w:val="C20"/>
          <w:rtl w:val="0"/>
        </w:rPr>
        <w:t>10d</w:t>
      </w:r>
    </w:p>
    <w:p>
      <w:pPr>
        <w:pStyle w:val="P27"/>
        <w:framePr w:w="658" w:h="230" w:hRule="exact" w:wrap="none" w:vAnchor="page" w:hAnchor="margin" w:x="2889" w:y="400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590" w:y="40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06" w:y="4006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4699" w:y="40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11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5284" w:y="4006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6451" w:y="4006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7176" w:y="40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44" w:y="40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92" w:y="40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004" w:y="400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91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984" w:y="423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16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32" w:y="4236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2558" w:y="423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61" w:h="230" w:hRule="exact" w:wrap="none" w:vAnchor="page" w:hAnchor="margin" w:x="3580" w:y="4236"/>
        <w:rPr>
          <w:rStyle w:val="C20"/>
          <w:rtl w:val="0"/>
        </w:rPr>
      </w:pPr>
      <w:r>
        <w:rPr>
          <w:rStyle w:val="C20"/>
          <w:rtl w:val="0"/>
        </w:rPr>
        <w:t>§10d</w:t>
      </w:r>
    </w:p>
    <w:p>
      <w:pPr>
        <w:pStyle w:val="P27"/>
        <w:framePr w:w="716" w:h="230" w:hRule="exact" w:wrap="none" w:vAnchor="page" w:hAnchor="margin" w:x="4084" w:y="4236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173" w:h="230" w:hRule="exact" w:wrap="none" w:vAnchor="page" w:hAnchor="margin" w:x="4843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059" w:y="4236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241" w:h="230" w:hRule="exact" w:wrap="none" w:vAnchor="page" w:hAnchor="margin" w:x="598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85" w:h="230" w:hRule="exact" w:wrap="none" w:vAnchor="page" w:hAnchor="margin" w:x="6264" w:y="4236"/>
        <w:rPr>
          <w:rStyle w:val="C20"/>
          <w:rtl w:val="0"/>
        </w:rPr>
      </w:pPr>
      <w:r>
        <w:rPr>
          <w:rStyle w:val="C20"/>
          <w:rtl w:val="0"/>
        </w:rPr>
        <w:t>http://www.mpo.cz/cz/energetika</w:t>
      </w:r>
    </w:p>
    <w:p>
      <w:pPr>
        <w:pStyle w:val="P27"/>
        <w:framePr w:w="82" w:h="230" w:hRule="exact" w:wrap="none" w:vAnchor="page" w:hAnchor="margin" w:x="9134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20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316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suroviny/energeticka</w:t>
      </w:r>
    </w:p>
    <w:p>
      <w:pPr>
        <w:pStyle w:val="P27"/>
        <w:framePr w:w="82" w:h="230" w:hRule="exact" w:wrap="none" w:vAnchor="page" w:hAnchor="margin" w:x="1857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924" w:y="4467"/>
        <w:rPr>
          <w:rStyle w:val="C20"/>
          <w:rtl w:val="0"/>
        </w:rPr>
      </w:pPr>
      <w:r>
        <w:rPr>
          <w:rStyle w:val="C20"/>
          <w:rtl w:val="0"/>
        </w:rPr>
        <w:t>legislativa/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Podmínka</w:t>
      </w:r>
    </w:p>
    <w:p>
      <w:pPr>
        <w:pStyle w:val="P28"/>
        <w:framePr w:w="893" w:h="230" w:hRule="exact" w:wrap="none" w:vAnchor="page" w:hAnchor="margin" w:x="984" w:y="49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1920" w:y="49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2188" w:y="4937"/>
        <w:rPr>
          <w:rStyle w:val="C21"/>
          <w:rtl w:val="0"/>
        </w:rPr>
      </w:pPr>
      <w:r>
        <w:rPr>
          <w:rStyle w:val="C21"/>
          <w:rtl w:val="0"/>
        </w:rPr>
        <w:t>zkoušce:</w:t>
      </w:r>
    </w:p>
    <w:p>
      <w:pPr>
        <w:pStyle w:val="P27"/>
        <w:framePr w:w="759" w:h="230" w:hRule="exact" w:wrap="none" w:vAnchor="page" w:hAnchor="margin" w:x="3033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835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4008" w:y="493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4401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5179" w:y="493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6091" w:y="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580" w:y="4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6907" w:y="4937"/>
        <w:rPr>
          <w:rStyle w:val="C20"/>
          <w:rtl w:val="0"/>
        </w:rPr>
      </w:pPr>
      <w:r>
        <w:rPr>
          <w:rStyle w:val="C20"/>
          <w:rtl w:val="0"/>
        </w:rPr>
        <w:t>držitelem:</w:t>
      </w:r>
    </w:p>
    <w:p>
      <w:pPr>
        <w:pStyle w:val="P27"/>
        <w:framePr w:w="19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264" w:y="5172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172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172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171" w:y="5172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4972" w:y="5172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16" w:h="230" w:hRule="exact" w:wrap="none" w:vAnchor="page" w:hAnchor="margin" w:x="5553" w:y="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5712" w:y="5172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283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084" w:y="5172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7310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377" w:y="5172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7603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7670" w:y="5172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16" w:h="230" w:hRule="exact" w:wrap="none" w:vAnchor="page" w:hAnchor="margin" w:x="8150" w:y="5172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461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16" w:h="230" w:hRule="exact" w:wrap="none" w:vAnchor="page" w:hAnchor="margin" w:x="264" w:y="5643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6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643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64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171" w:y="5643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5006" w:y="564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5908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6067" w:y="564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638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440" w:y="5643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7665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732" w:y="5643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795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8025" w:y="5643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8529" w:y="5643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9374" w:y="564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888" w:y="5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060" w:y="5873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2049" w:y="587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89" w:h="230" w:hRule="exact" w:wrap="none" w:vAnchor="page" w:hAnchor="margin" w:x="2937" w:y="587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461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83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93" w:h="230" w:hRule="exact" w:wrap="none" w:vAnchor="page" w:hAnchor="margin" w:x="254" w:y="6343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1689" w:y="6343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2635" w:y="6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2980" w:y="634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7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89" w:h="230" w:hRule="exact" w:wrap="none" w:vAnchor="page" w:hAnchor="margin" w:x="907" w:y="6814"/>
        <w:rPr>
          <w:rStyle w:val="C20"/>
          <w:rtl w:val="0"/>
        </w:rPr>
      </w:pPr>
      <w:r>
        <w:rPr>
          <w:rStyle w:val="C20"/>
          <w:rtl w:val="0"/>
        </w:rPr>
        <w:t>kamnářské</w:t>
      </w:r>
    </w:p>
    <w:p>
      <w:pPr>
        <w:pStyle w:val="P27"/>
        <w:framePr w:w="980" w:h="230" w:hRule="exact" w:wrap="none" w:vAnchor="page" w:hAnchor="margin" w:x="1939" w:y="681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07" w:h="230" w:hRule="exact" w:wrap="none" w:vAnchor="page" w:hAnchor="margin" w:x="2961" w:y="6814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370" w:h="230" w:hRule="exact" w:wrap="none" w:vAnchor="page" w:hAnchor="margin" w:x="3211" w:y="6814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3624" w:y="681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392" w:y="6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50" w:y="681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5097" w:y="6814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6220" w:y="68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6998" w:y="68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7156" w:y="681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7728" w:y="681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8529" w:y="6814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755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822" w:y="6814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9048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9115" w:y="6814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69" w:h="230" w:hRule="exact" w:wrap="none" w:vAnchor="page" w:hAnchor="margin" w:x="9595" w:y="6814"/>
        <w:rPr>
          <w:rStyle w:val="C20"/>
          <w:rtl w:val="0"/>
        </w:rPr>
      </w:pPr>
      <w:r>
        <w:rPr>
          <w:rStyle w:val="C20"/>
          <w:rtl w:val="0"/>
        </w:rPr>
        <w:t>Kamnář,</w:t>
      </w:r>
    </w:p>
    <w:p>
      <w:pPr>
        <w:pStyle w:val="P27"/>
        <w:framePr w:w="461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32" w:y="704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1104" w:y="704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1905" w:y="7044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2131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198" w:y="7044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2424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2491" w:y="7044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2995" w:y="7044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3840" w:y="704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4876" w:y="7044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5736" w:y="7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908" w:y="7044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6897" w:y="704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47" w:h="230" w:hRule="exact" w:wrap="none" w:vAnchor="page" w:hAnchor="margin" w:x="7785" w:y="7044"/>
        <w:rPr>
          <w:rStyle w:val="C20"/>
          <w:rtl w:val="0"/>
        </w:rPr>
      </w:pPr>
      <w:r>
        <w:rPr>
          <w:rStyle w:val="C20"/>
          <w:rtl w:val="0"/>
        </w:rPr>
        <w:t>kamnářství,</w:t>
      </w:r>
    </w:p>
    <w:p>
      <w:pPr>
        <w:pStyle w:val="P27"/>
        <w:framePr w:w="461" w:h="230" w:hRule="exact" w:wrap="none" w:vAnchor="page" w:hAnchor="margin" w:x="8875" w:y="704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826" w:h="230" w:hRule="exact" w:wrap="none" w:vAnchor="page" w:hAnchor="margin" w:x="9379" w:y="7044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980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393" w:h="230" w:hRule="exact" w:wrap="none" w:vAnchor="page" w:hAnchor="margin" w:x="1051" w:y="7275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2486" w:y="7275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725" w:h="230" w:hRule="exact" w:wrap="none" w:vAnchor="page" w:hAnchor="margin" w:x="3432" w:y="7275"/>
        <w:rPr>
          <w:rStyle w:val="C20"/>
          <w:rtl w:val="0"/>
        </w:rPr>
      </w:pPr>
      <w:r>
        <w:rPr>
          <w:rStyle w:val="C20"/>
          <w:rtl w:val="0"/>
        </w:rPr>
        <w:t>(vstupní</w:t>
      </w:r>
    </w:p>
    <w:p>
      <w:pPr>
        <w:pStyle w:val="P27"/>
        <w:framePr w:w="970" w:h="230" w:hRule="exact" w:wrap="none" w:vAnchor="page" w:hAnchor="margin" w:x="4200" w:y="727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12" w:y="7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496" w:y="72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6408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6753" w:y="727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7147" w:y="727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7924" w:y="7275"/>
        <w:rPr>
          <w:rStyle w:val="C20"/>
          <w:rtl w:val="0"/>
        </w:rPr>
      </w:pPr>
      <w:r>
        <w:rPr>
          <w:rStyle w:val="C20"/>
          <w:rtl w:val="0"/>
        </w:rPr>
        <w:t>kvalifikaci).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1013" w:h="230" w:hRule="exact" w:wrap="none" w:vAnchor="page" w:hAnchor="margin" w:x="998" w:y="774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2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2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2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21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21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6201" w:y="821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7003" w:y="821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8102" w:y="821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726" w:y="8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99" w:y="82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724" w:y="821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9"/>
        <w:framePr w:w="375" w:h="245" w:hRule="exact" w:wrap="none" w:vAnchor="page" w:hAnchor="margin" w:x="28" w:y="84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84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4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8465"/>
        <w:rPr>
          <w:rStyle w:val="C20"/>
          <w:rtl w:val="0"/>
        </w:rPr>
      </w:pPr>
      <w:r>
        <w:rPr>
          <w:rStyle w:val="C20"/>
          <w:rtl w:val="0"/>
        </w:rPr>
        <w:t>4230</w:t>
      </w:r>
    </w:p>
    <w:p>
      <w:pPr>
        <w:pStyle w:val="P27"/>
        <w:framePr w:w="428" w:h="230" w:hRule="exact" w:wrap="none" w:vAnchor="page" w:hAnchor="margin" w:x="1656" w:y="8465"/>
        <w:rPr>
          <w:rStyle w:val="C20"/>
          <w:rtl w:val="0"/>
        </w:rPr>
      </w:pPr>
      <w:r>
        <w:rPr>
          <w:rStyle w:val="C20"/>
          <w:rtl w:val="0"/>
        </w:rPr>
        <w:t>Krby</w:t>
      </w:r>
    </w:p>
    <w:p>
      <w:pPr>
        <w:pStyle w:val="P27"/>
        <w:framePr w:w="116" w:h="230" w:hRule="exact" w:wrap="none" w:vAnchor="page" w:hAnchor="margin" w:x="2126" w:y="8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2284" w:y="8465"/>
        <w:rPr>
          <w:rStyle w:val="C20"/>
          <w:rtl w:val="0"/>
        </w:rPr>
      </w:pPr>
      <w:r>
        <w:rPr>
          <w:rStyle w:val="C20"/>
          <w:rtl w:val="0"/>
        </w:rPr>
        <w:t>otevřeným</w:t>
      </w:r>
    </w:p>
    <w:p>
      <w:pPr>
        <w:pStyle w:val="P27"/>
        <w:framePr w:w="130" w:h="230" w:hRule="exact" w:wrap="none" w:vAnchor="page" w:hAnchor="margin" w:x="3273" w:y="8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446" w:y="8465"/>
        <w:rPr>
          <w:rStyle w:val="C20"/>
          <w:rtl w:val="0"/>
        </w:rPr>
      </w:pPr>
      <w:r>
        <w:rPr>
          <w:rStyle w:val="C20"/>
          <w:rtl w:val="0"/>
        </w:rPr>
        <w:t>uzavíratelným</w:t>
      </w:r>
    </w:p>
    <w:p>
      <w:pPr>
        <w:pStyle w:val="P27"/>
        <w:framePr w:w="826" w:h="230" w:hRule="exact" w:wrap="none" w:vAnchor="page" w:hAnchor="margin" w:x="4747" w:y="8465"/>
        <w:rPr>
          <w:rStyle w:val="C20"/>
          <w:rtl w:val="0"/>
        </w:rPr>
      </w:pPr>
      <w:r>
        <w:rPr>
          <w:rStyle w:val="C20"/>
          <w:rtl w:val="0"/>
        </w:rPr>
        <w:t>ohništěm</w:t>
      </w:r>
    </w:p>
    <w:p>
      <w:pPr>
        <w:pStyle w:val="P29"/>
        <w:framePr w:w="375" w:h="245" w:hRule="exact" w:wrap="none" w:vAnchor="page" w:hAnchor="margin" w:x="28" w:y="8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87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71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8715"/>
        <w:rPr>
          <w:rStyle w:val="C20"/>
          <w:rtl w:val="0"/>
        </w:rPr>
      </w:pPr>
      <w:r>
        <w:rPr>
          <w:rStyle w:val="C20"/>
          <w:rtl w:val="0"/>
        </w:rPr>
        <w:t>4231</w:t>
      </w:r>
    </w:p>
    <w:p>
      <w:pPr>
        <w:pStyle w:val="P27"/>
        <w:framePr w:w="649" w:h="230" w:hRule="exact" w:wrap="none" w:vAnchor="page" w:hAnchor="margin" w:x="1656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2347" w:y="87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520" w:y="8715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643" w:y="8715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615" w:h="230" w:hRule="exact" w:wrap="none" w:vAnchor="page" w:hAnchor="margin" w:x="4401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9"/>
        <w:framePr w:w="375" w:h="245" w:hRule="exact" w:wrap="none" w:vAnchor="page" w:hAnchor="margin" w:x="28" w:y="89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896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96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8964"/>
        <w:rPr>
          <w:rStyle w:val="C20"/>
          <w:rtl w:val="0"/>
        </w:rPr>
      </w:pPr>
      <w:r>
        <w:rPr>
          <w:rStyle w:val="C20"/>
          <w:rtl w:val="0"/>
        </w:rPr>
        <w:t>4232</w:t>
      </w:r>
    </w:p>
    <w:p>
      <w:pPr>
        <w:pStyle w:val="P27"/>
        <w:framePr w:w="749" w:h="230" w:hRule="exact" w:wrap="none" w:vAnchor="page" w:hAnchor="margin" w:x="1656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130" w:h="230" w:hRule="exact" w:wrap="none" w:vAnchor="page" w:hAnchor="margin" w:x="2448" w:y="89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620" w:y="896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744" w:y="8964"/>
        <w:rPr>
          <w:rStyle w:val="C20"/>
          <w:rtl w:val="0"/>
        </w:rPr>
      </w:pPr>
      <w:r>
        <w:rPr>
          <w:rStyle w:val="C20"/>
          <w:rtl w:val="0"/>
        </w:rPr>
        <w:t>stavěné</w:t>
      </w:r>
    </w:p>
    <w:p>
      <w:pPr>
        <w:pStyle w:val="P27"/>
        <w:framePr w:w="716" w:h="230" w:hRule="exact" w:wrap="none" w:vAnchor="page" w:hAnchor="margin" w:x="4502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9"/>
        <w:framePr w:w="375" w:h="245" w:hRule="exact" w:wrap="none" w:vAnchor="page" w:hAnchor="margin" w:x="28" w:y="91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21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21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9214"/>
        <w:rPr>
          <w:rStyle w:val="C20"/>
          <w:rtl w:val="0"/>
        </w:rPr>
      </w:pPr>
      <w:r>
        <w:rPr>
          <w:rStyle w:val="C20"/>
          <w:rtl w:val="0"/>
        </w:rPr>
        <w:t>15544</w:t>
      </w:r>
    </w:p>
    <w:p>
      <w:pPr>
        <w:pStyle w:val="P27"/>
        <w:framePr w:w="1081" w:h="230" w:hRule="exact" w:wrap="none" w:vAnchor="page" w:hAnchor="margin" w:x="1819" w:y="921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2942" w:y="9214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802" w:h="230" w:hRule="exact" w:wrap="none" w:vAnchor="page" w:hAnchor="margin" w:x="3700" w:y="9214"/>
        <w:rPr>
          <w:rStyle w:val="C20"/>
          <w:rtl w:val="0"/>
        </w:rPr>
      </w:pPr>
      <w:r>
        <w:rPr>
          <w:rStyle w:val="C20"/>
          <w:rtl w:val="0"/>
        </w:rPr>
        <w:t>kachlová</w:t>
      </w:r>
    </w:p>
    <w:p>
      <w:pPr>
        <w:pStyle w:val="P27"/>
        <w:framePr w:w="1445" w:h="230" w:hRule="exact" w:wrap="none" w:vAnchor="page" w:hAnchor="margin" w:x="4545" w:y="9214"/>
        <w:rPr>
          <w:rStyle w:val="C20"/>
          <w:rtl w:val="0"/>
        </w:rPr>
      </w:pPr>
      <w:r>
        <w:rPr>
          <w:rStyle w:val="C20"/>
          <w:rtl w:val="0"/>
        </w:rPr>
        <w:t>kamna/omítnutá</w:t>
      </w:r>
    </w:p>
    <w:p>
      <w:pPr>
        <w:pStyle w:val="P27"/>
        <w:framePr w:w="615" w:h="230" w:hRule="exact" w:wrap="none" w:vAnchor="page" w:hAnchor="margin" w:x="6033" w:y="9214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6691" w:y="92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81" w:h="230" w:hRule="exact" w:wrap="none" w:vAnchor="page" w:hAnchor="margin" w:x="6864" w:y="9214"/>
        <w:rPr>
          <w:rStyle w:val="C20"/>
          <w:rtl w:val="0"/>
        </w:rPr>
      </w:pPr>
      <w:r>
        <w:rPr>
          <w:rStyle w:val="C20"/>
          <w:rtl w:val="0"/>
        </w:rPr>
        <w:t>Dimenzování</w:t>
      </w:r>
    </w:p>
    <w:p>
      <w:pPr>
        <w:pStyle w:val="P29"/>
        <w:framePr w:w="375" w:h="245" w:hRule="exact" w:wrap="none" w:vAnchor="page" w:hAnchor="margin" w:x="28" w:y="9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4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4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9463"/>
        <w:rPr>
          <w:rStyle w:val="C20"/>
          <w:rtl w:val="0"/>
        </w:rPr>
      </w:pPr>
      <w:r>
        <w:rPr>
          <w:rStyle w:val="C20"/>
          <w:rtl w:val="0"/>
        </w:rPr>
        <w:t>14785</w:t>
      </w:r>
    </w:p>
    <w:p>
      <w:pPr>
        <w:pStyle w:val="P27"/>
        <w:framePr w:w="970" w:h="230" w:hRule="exact" w:wrap="none" w:vAnchor="page" w:hAnchor="margin" w:x="1819" w:y="946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749" w:h="230" w:hRule="exact" w:wrap="none" w:vAnchor="page" w:hAnchor="margin" w:x="2832" w:y="9463"/>
        <w:rPr>
          <w:rStyle w:val="C20"/>
          <w:rtl w:val="0"/>
        </w:rPr>
      </w:pPr>
      <w:r>
        <w:rPr>
          <w:rStyle w:val="C20"/>
          <w:rtl w:val="0"/>
        </w:rPr>
        <w:t>spalující</w:t>
      </w:r>
    </w:p>
    <w:p>
      <w:pPr>
        <w:pStyle w:val="P27"/>
        <w:framePr w:w="572" w:h="230" w:hRule="exact" w:wrap="none" w:vAnchor="page" w:hAnchor="margin" w:x="3624" w:y="9463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4238" w:y="9463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116" w:h="230" w:hRule="exact" w:wrap="none" w:vAnchor="page" w:hAnchor="margin" w:x="4828" w:y="94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4987" w:y="946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817" w:h="230" w:hRule="exact" w:wrap="none" w:vAnchor="page" w:hAnchor="margin" w:x="5798" w:y="9463"/>
        <w:rPr>
          <w:rStyle w:val="C20"/>
          <w:rtl w:val="0"/>
        </w:rPr>
      </w:pPr>
      <w:r>
        <w:rPr>
          <w:rStyle w:val="C20"/>
          <w:rtl w:val="0"/>
        </w:rPr>
        <w:t>obytných</w:t>
      </w:r>
    </w:p>
    <w:p>
      <w:pPr>
        <w:pStyle w:val="P27"/>
        <w:framePr w:w="802" w:h="230" w:hRule="exact" w:wrap="none" w:vAnchor="page" w:hAnchor="margin" w:x="6657" w:y="9463"/>
        <w:rPr>
          <w:rStyle w:val="C20"/>
          <w:rtl w:val="0"/>
        </w:rPr>
      </w:pPr>
      <w:r>
        <w:rPr>
          <w:rStyle w:val="C20"/>
          <w:rtl w:val="0"/>
        </w:rPr>
        <w:t>prostorů.</w:t>
      </w:r>
    </w:p>
    <w:p>
      <w:pPr>
        <w:pStyle w:val="P27"/>
        <w:framePr w:w="994" w:h="230" w:hRule="exact" w:wrap="none" w:vAnchor="page" w:hAnchor="margin" w:x="7502" w:y="94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539" w:y="9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12" w:y="946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571" w:y="946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6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71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71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9713"/>
        <w:rPr>
          <w:rStyle w:val="C20"/>
          <w:rtl w:val="0"/>
        </w:rPr>
      </w:pPr>
      <w:r>
        <w:rPr>
          <w:rStyle w:val="C20"/>
          <w:rtl w:val="0"/>
        </w:rPr>
        <w:t>13229</w:t>
      </w:r>
    </w:p>
    <w:p>
      <w:pPr>
        <w:pStyle w:val="P27"/>
        <w:framePr w:w="850" w:h="230" w:hRule="exact" w:wrap="none" w:vAnchor="page" w:hAnchor="margin" w:x="1819" w:y="9713"/>
        <w:rPr>
          <w:rStyle w:val="C20"/>
          <w:rtl w:val="0"/>
        </w:rPr>
      </w:pPr>
      <w:r>
        <w:rPr>
          <w:rStyle w:val="C20"/>
          <w:rtl w:val="0"/>
        </w:rPr>
        <w:t>Vestavné</w:t>
      </w:r>
    </w:p>
    <w:p>
      <w:pPr>
        <w:pStyle w:val="P27"/>
        <w:framePr w:w="937" w:h="230" w:hRule="exact" w:wrap="none" w:vAnchor="page" w:hAnchor="margin" w:x="2712" w:y="971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116" w:h="230" w:hRule="exact" w:wrap="none" w:vAnchor="page" w:hAnchor="margin" w:x="3691" w:y="97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3849" w:y="971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660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833" w:y="9713"/>
        <w:rPr>
          <w:rStyle w:val="C20"/>
          <w:rtl w:val="0"/>
        </w:rPr>
      </w:pPr>
      <w:r>
        <w:rPr>
          <w:rStyle w:val="C20"/>
          <w:rtl w:val="0"/>
        </w:rPr>
        <w:t>krbové</w:t>
      </w:r>
    </w:p>
    <w:p>
      <w:pPr>
        <w:pStyle w:val="P27"/>
        <w:framePr w:w="572" w:h="230" w:hRule="exact" w:wrap="none" w:vAnchor="page" w:hAnchor="margin" w:x="5491" w:y="9713"/>
        <w:rPr>
          <w:rStyle w:val="C20"/>
          <w:rtl w:val="0"/>
        </w:rPr>
      </w:pPr>
      <w:r>
        <w:rPr>
          <w:rStyle w:val="C20"/>
          <w:rtl w:val="0"/>
        </w:rPr>
        <w:t>vložky</w:t>
      </w:r>
    </w:p>
    <w:p>
      <w:pPr>
        <w:pStyle w:val="P27"/>
        <w:framePr w:w="241" w:h="230" w:hRule="exact" w:wrap="none" w:vAnchor="page" w:hAnchor="margin" w:x="6105" w:y="9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388" w:y="9713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538" w:h="230" w:hRule="exact" w:wrap="none" w:vAnchor="page" w:hAnchor="margin" w:x="6993" w:y="9713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82" w:h="230" w:hRule="exact" w:wrap="none" w:vAnchor="page" w:hAnchor="margin" w:x="7574" w:y="97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699" w:y="97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736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908" w:y="971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768" w:y="971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9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9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9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996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9963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71" w:h="230" w:hRule="exact" w:wrap="none" w:vAnchor="page" w:hAnchor="margin" w:x="2064" w:y="9963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9963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996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9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9963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9963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996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6369" w:y="996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7128" w:y="99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01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21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21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21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21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71" w:h="230" w:hRule="exact" w:wrap="none" w:vAnchor="page" w:hAnchor="margin" w:x="2064" w:y="1021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21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1021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10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1021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1021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102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6369" w:y="1021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7017" w:y="10212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303" w:h="230" w:hRule="exact" w:wrap="none" w:vAnchor="page" w:hAnchor="margin" w:x="7608" w:y="10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953" w:y="1021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4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46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46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46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46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71" w:h="230" w:hRule="exact" w:wrap="none" w:vAnchor="page" w:hAnchor="margin" w:x="2064" w:y="1046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46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1046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10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1046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1046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1046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6369" w:y="1046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17" w:y="10462"/>
        <w:rPr>
          <w:rStyle w:val="C20"/>
          <w:rtl w:val="0"/>
        </w:rPr>
      </w:pPr>
      <w:r>
        <w:rPr>
          <w:rStyle w:val="C20"/>
          <w:rtl w:val="0"/>
        </w:rPr>
        <w:t>brikety</w:t>
      </w:r>
    </w:p>
    <w:p>
      <w:pPr>
        <w:pStyle w:val="P27"/>
        <w:framePr w:w="303" w:h="230" w:hRule="exact" w:wrap="none" w:vAnchor="page" w:hAnchor="margin" w:x="7665" w:y="10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11" w:y="1046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6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7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71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71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71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2064" w:y="1071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71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1071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10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1071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107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107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6369" w:y="10711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17" w:y="10711"/>
        <w:rPr>
          <w:rStyle w:val="C20"/>
          <w:rtl w:val="0"/>
        </w:rPr>
      </w:pPr>
      <w:r>
        <w:rPr>
          <w:rStyle w:val="C20"/>
          <w:rtl w:val="0"/>
        </w:rPr>
        <w:t>štěpka</w:t>
      </w:r>
    </w:p>
    <w:p>
      <w:pPr>
        <w:pStyle w:val="P27"/>
        <w:framePr w:w="303" w:h="230" w:hRule="exact" w:wrap="none" w:vAnchor="page" w:hAnchor="margin" w:x="7665" w:y="10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11" w:y="1071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9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96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96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96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96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9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2064" w:y="1096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96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22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47" w:y="1096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627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800" w:y="1096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46" w:y="1096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716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841" w:y="109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312" w:y="10961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769" w:h="230" w:hRule="exact" w:wrap="none" w:vAnchor="page" w:hAnchor="margin" w:x="6537" w:y="10961"/>
        <w:rPr>
          <w:rStyle w:val="C20"/>
          <w:rtl w:val="0"/>
        </w:rPr>
      </w:pPr>
      <w:r>
        <w:rPr>
          <w:rStyle w:val="C20"/>
          <w:rtl w:val="0"/>
        </w:rPr>
        <w:t>Palivové</w:t>
      </w:r>
    </w:p>
    <w:p>
      <w:pPr>
        <w:pStyle w:val="P27"/>
        <w:framePr w:w="514" w:h="230" w:hRule="exact" w:wrap="none" w:vAnchor="page" w:hAnchor="margin" w:x="7348" w:y="1096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303" w:h="230" w:hRule="exact" w:wrap="none" w:vAnchor="page" w:hAnchor="margin" w:x="7905" w:y="10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251" w:y="1096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1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2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21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1211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656" w:y="11211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390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563" w:y="11211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542" w:y="112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715" w:y="1121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48" w:y="11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93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66" w:y="1121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7003" w:y="1121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82" w:y="112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9"/>
        <w:framePr w:w="375" w:h="245" w:hRule="exact" w:wrap="none" w:vAnchor="page" w:hAnchor="margin" w:x="28" w:y="114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146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146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08" w:y="1146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443" w:y="114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568" w:y="1146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24" w:y="1146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1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1710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1710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171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39" w:y="11710"/>
        <w:rPr>
          <w:rStyle w:val="C20"/>
          <w:rtl w:val="0"/>
        </w:rPr>
      </w:pPr>
      <w:r>
        <w:rPr>
          <w:rStyle w:val="C20"/>
          <w:rtl w:val="0"/>
        </w:rPr>
        <w:t>91/2010</w:t>
      </w:r>
    </w:p>
    <w:p>
      <w:pPr>
        <w:pStyle w:val="P27"/>
        <w:framePr w:w="370" w:h="230" w:hRule="exact" w:wrap="none" w:vAnchor="page" w:hAnchor="margin" w:x="2721" w:y="1171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134" w:y="11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3307" w:y="1171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4454" w:y="11710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5179" w:y="1171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6302" w:y="117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585" w:y="1171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25" w:h="230" w:hRule="exact" w:wrap="none" w:vAnchor="page" w:hAnchor="margin" w:x="7353" w:y="11710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946" w:h="230" w:hRule="exact" w:wrap="none" w:vAnchor="page" w:hAnchor="margin" w:x="8121" w:y="11710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7"/>
        <w:framePr w:w="130" w:h="230" w:hRule="exact" w:wrap="none" w:vAnchor="page" w:hAnchor="margin" w:x="9110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283" w:y="1171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81" w:h="230" w:hRule="exact" w:wrap="none" w:vAnchor="page" w:hAnchor="margin" w:x="10262" w:y="11710"/>
        <w:rPr>
          <w:rStyle w:val="C20"/>
          <w:rtl w:val="0"/>
        </w:rPr>
      </w:pPr>
      <w:r>
        <w:rPr>
          <w:rStyle w:val="C20"/>
          <w:rtl w:val="0"/>
        </w:rPr>
        <w:t>paliv,</w:t>
      </w:r>
    </w:p>
    <w:p>
      <w:pPr>
        <w:pStyle w:val="P27"/>
        <w:framePr w:w="226" w:h="230" w:hRule="exact" w:wrap="none" w:vAnchor="page" w:hAnchor="margin" w:x="388" w:y="11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57" w:y="1194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204" w:y="1194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217" w:y="1194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219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219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12190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2112" w:y="1219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121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697" w:y="12190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864" w:y="12190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588" w:y="121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857" w:y="121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04" w:y="1219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417" w:y="1219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243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1224" w:y="1243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824" w:y="12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96" w:y="1243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46" w:h="230" w:hRule="exact" w:wrap="none" w:vAnchor="page" w:hAnchor="margin" w:x="2342" w:y="1243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331" w:y="12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489" w:y="12439"/>
        <w:rPr>
          <w:rStyle w:val="C20"/>
          <w:rtl w:val="0"/>
        </w:rPr>
      </w:pPr>
      <w:r>
        <w:rPr>
          <w:rStyle w:val="C20"/>
          <w:rtl w:val="0"/>
        </w:rPr>
        <w:t>prováděnými</w:t>
      </w:r>
    </w:p>
    <w:p>
      <w:pPr>
        <w:pStyle w:val="P27"/>
        <w:framePr w:w="913" w:h="230" w:hRule="exact" w:wrap="none" w:vAnchor="page" w:hAnchor="margin" w:x="4689" w:y="12439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73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291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291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291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291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29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694" w:y="1291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740" w:y="1291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777" w:y="1291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7392" w:y="1291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929" w:y="129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102" w:y="1291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9148" w:y="12910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1314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1314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870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314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1314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1314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1314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489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1314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1314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1314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1314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950" w:y="133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420" w:y="133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636" w:y="1337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683" w:y="133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729" w:y="1337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555" w:y="1337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155" w:y="133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8" w:y="133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249" w:y="1337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118" w:y="1337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208" w:y="1337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244" w:y="13371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1360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1900" w:y="136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2246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419" w:y="1360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3168" w:y="136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3724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97" w:y="13601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4521" w:y="1360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67" w:y="13601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13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0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07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407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407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407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14071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3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3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30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3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3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3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3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3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30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3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30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30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53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0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0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00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0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0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00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0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00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00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00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00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0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00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00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00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23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23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23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23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4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4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4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4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4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47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4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4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47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47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 s teplovodním výměníkem, 3.11.2026 17:06:53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50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50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80" w:y="217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372" w:y="217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742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11" w:y="217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736" w:y="21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883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87" w:y="2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5044" w:y="21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702" w:y="21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417" w:y="217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964" w:y="21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454" w:y="21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780" w:y="217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529" w:y="217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542" w:y="217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40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4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40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4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40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40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4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40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26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26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26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265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265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26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89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89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89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89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31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314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31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314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31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314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31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31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31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31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314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314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31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314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314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612" w:y="31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37" w:y="3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510" w:y="31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68" w:y="314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81" w:y="31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64" w:y="314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55" w:y="31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35" w:y="337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1339" w:y="33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96" w:y="33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12" w:y="337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726" w:y="33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99" w:y="33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676" w:y="337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4267" w:y="337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025" w:y="337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572" w:y="337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60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6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60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60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60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60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38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50" w:h="230" w:hRule="exact" w:wrap="none" w:vAnchor="page" w:hAnchor="margin" w:x="388" w:y="38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38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385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385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38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385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385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38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385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385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38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38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385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385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38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38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38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38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385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408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408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40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408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40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40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 s teplovodním výměníkem, 3.11.2026 17:06:53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–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 spol. s r.o., 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 s teplovodním výměníkem, 3.11.2026 17:06:53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