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ACA725" Type="http://schemas.openxmlformats.org/officeDocument/2006/relationships/officeDocument" Target="/word/document.xml" /><Relationship Id="coreR6FACA725" Type="http://schemas.openxmlformats.org/package/2006/relationships/metadata/core-properties" Target="/docProps/core.xml" /><Relationship Id="customR6FACA7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kamen na biomasu s teplovodním výměníkem (kód: 36-147-H)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individuálně stavěných topidlech na biomasu s teplovodním výměníkem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průmyslově vyráběných topidlech na biomasu s teplovodním výměníkem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technických normách a právních předpisech pro topidla na biomasu s teplovodním výměníkem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tepelného výkonu kamen na biomasu pro vytápěný prostor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topné vložky s teplovodním výměníkem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kamen s teplovodním výměníkem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automatických regulací přívodu vzduchu do topidla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Regulace teplovodního systému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Připojování kamen na biomasu na sopouch komína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18.02.2015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 s teplovodním výměníkem, 16.6.2026 10:29:23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006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0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00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006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00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0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0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0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0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0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0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0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0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004" w:y="400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91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23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236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23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236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236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236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236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467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Podmínka</w:t>
      </w:r>
    </w:p>
    <w:p>
      <w:pPr>
        <w:pStyle w:val="P28"/>
        <w:framePr w:w="893" w:h="230" w:hRule="exact" w:wrap="none" w:vAnchor="page" w:hAnchor="margin" w:x="984" w:y="49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1920" w:y="49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2188" w:y="4937"/>
        <w:rPr>
          <w:rStyle w:val="C21"/>
          <w:rtl w:val="0"/>
        </w:rPr>
      </w:pPr>
      <w:r>
        <w:rPr>
          <w:rStyle w:val="C21"/>
          <w:rtl w:val="0"/>
        </w:rPr>
        <w:t>zkoušce:</w:t>
      </w:r>
    </w:p>
    <w:p>
      <w:pPr>
        <w:pStyle w:val="P27"/>
        <w:framePr w:w="759" w:h="230" w:hRule="exact" w:wrap="none" w:vAnchor="page" w:hAnchor="margin" w:x="3033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835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4008" w:y="493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4401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5179" w:y="493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6091" w:y="4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580" w:y="4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6907" w:y="4937"/>
        <w:rPr>
          <w:rStyle w:val="C20"/>
          <w:rtl w:val="0"/>
        </w:rPr>
      </w:pPr>
      <w:r>
        <w:rPr>
          <w:rStyle w:val="C20"/>
          <w:rtl w:val="0"/>
        </w:rPr>
        <w:t>držitelem:</w:t>
      </w:r>
    </w:p>
    <w:p>
      <w:pPr>
        <w:pStyle w:val="P27"/>
        <w:framePr w:w="19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5172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172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172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171" w:y="5172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4972" w:y="5172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553" w:y="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712" w:y="5172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283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084" w:y="5172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310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377" w:y="5172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7603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670" w:y="5172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16" w:h="230" w:hRule="exact" w:wrap="none" w:vAnchor="page" w:hAnchor="margin" w:x="8150" w:y="5172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461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16" w:h="230" w:hRule="exact" w:wrap="none" w:vAnchor="page" w:hAnchor="margin" w:x="264" w:y="564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64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64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171" w:y="5643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5006" w:y="564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5908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6067" w:y="564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638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440" w:y="5643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7665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732" w:y="5643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795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8025" w:y="5643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8529" w:y="5643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9374" w:y="564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888" w:y="5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060" w:y="5873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2049" w:y="587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89" w:h="230" w:hRule="exact" w:wrap="none" w:vAnchor="page" w:hAnchor="margin" w:x="2937" w:y="587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461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93" w:h="230" w:hRule="exact" w:wrap="none" w:vAnchor="page" w:hAnchor="margin" w:x="254" w:y="6343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1689" w:y="6343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2635" w:y="6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2980" w:y="634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7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89" w:h="230" w:hRule="exact" w:wrap="none" w:vAnchor="page" w:hAnchor="margin" w:x="907" w:y="6814"/>
        <w:rPr>
          <w:rStyle w:val="C20"/>
          <w:rtl w:val="0"/>
        </w:rPr>
      </w:pPr>
      <w:r>
        <w:rPr>
          <w:rStyle w:val="C20"/>
          <w:rtl w:val="0"/>
        </w:rPr>
        <w:t>kamnářské</w:t>
      </w:r>
    </w:p>
    <w:p>
      <w:pPr>
        <w:pStyle w:val="P27"/>
        <w:framePr w:w="980" w:h="230" w:hRule="exact" w:wrap="none" w:vAnchor="page" w:hAnchor="margin" w:x="1939" w:y="681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07" w:h="230" w:hRule="exact" w:wrap="none" w:vAnchor="page" w:hAnchor="margin" w:x="2961" w:y="681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370" w:h="230" w:hRule="exact" w:wrap="none" w:vAnchor="page" w:hAnchor="margin" w:x="3211" w:y="6814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3624" w:y="681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392" w:y="6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50" w:y="681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5097" w:y="6814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6220" w:y="68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6998" w:y="68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156" w:y="681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7728" w:y="681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8529" w:y="681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55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822" w:y="6814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9048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9115" w:y="6814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69" w:h="230" w:hRule="exact" w:wrap="none" w:vAnchor="page" w:hAnchor="margin" w:x="9595" w:y="6814"/>
        <w:rPr>
          <w:rStyle w:val="C20"/>
          <w:rtl w:val="0"/>
        </w:rPr>
      </w:pPr>
      <w:r>
        <w:rPr>
          <w:rStyle w:val="C20"/>
          <w:rtl w:val="0"/>
        </w:rPr>
        <w:t>Kamnář,</w:t>
      </w:r>
    </w:p>
    <w:p>
      <w:pPr>
        <w:pStyle w:val="P27"/>
        <w:framePr w:w="461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32" w:y="704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1104" w:y="704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1905" w:y="7044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2131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198" w:y="7044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2424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2491" w:y="7044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2995" w:y="7044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3840" w:y="704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4876" w:y="7044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5736" w:y="7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908" w:y="7044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6897" w:y="704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47" w:h="230" w:hRule="exact" w:wrap="none" w:vAnchor="page" w:hAnchor="margin" w:x="7785" w:y="7044"/>
        <w:rPr>
          <w:rStyle w:val="C20"/>
          <w:rtl w:val="0"/>
        </w:rPr>
      </w:pPr>
      <w:r>
        <w:rPr>
          <w:rStyle w:val="C20"/>
          <w:rtl w:val="0"/>
        </w:rPr>
        <w:t>kamnářství,</w:t>
      </w:r>
    </w:p>
    <w:p>
      <w:pPr>
        <w:pStyle w:val="P27"/>
        <w:framePr w:w="461" w:h="230" w:hRule="exact" w:wrap="none" w:vAnchor="page" w:hAnchor="margin" w:x="8875" w:y="704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826" w:h="230" w:hRule="exact" w:wrap="none" w:vAnchor="page" w:hAnchor="margin" w:x="9379" w:y="7044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980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393" w:h="230" w:hRule="exact" w:wrap="none" w:vAnchor="page" w:hAnchor="margin" w:x="1051" w:y="7275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2486" w:y="727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725" w:h="230" w:hRule="exact" w:wrap="none" w:vAnchor="page" w:hAnchor="margin" w:x="3432" w:y="7275"/>
        <w:rPr>
          <w:rStyle w:val="C20"/>
          <w:rtl w:val="0"/>
        </w:rPr>
      </w:pPr>
      <w:r>
        <w:rPr>
          <w:rStyle w:val="C20"/>
          <w:rtl w:val="0"/>
        </w:rPr>
        <w:t>(vstupní</w:t>
      </w:r>
    </w:p>
    <w:p>
      <w:pPr>
        <w:pStyle w:val="P27"/>
        <w:framePr w:w="970" w:h="230" w:hRule="exact" w:wrap="none" w:vAnchor="page" w:hAnchor="margin" w:x="4200" w:y="727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12" w:y="7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496" w:y="72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640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6753" w:y="727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7147" w:y="727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7924" w:y="7275"/>
        <w:rPr>
          <w:rStyle w:val="C20"/>
          <w:rtl w:val="0"/>
        </w:rPr>
      </w:pPr>
      <w:r>
        <w:rPr>
          <w:rStyle w:val="C20"/>
          <w:rtl w:val="0"/>
        </w:rPr>
        <w:t>kvalifikaci).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013" w:h="230" w:hRule="exact" w:wrap="none" w:vAnchor="page" w:hAnchor="margin" w:x="998" w:y="774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2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2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2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21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21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821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821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821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8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82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821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9"/>
        <w:framePr w:w="375" w:h="245" w:hRule="exact" w:wrap="none" w:vAnchor="page" w:hAnchor="margin" w:x="28" w:y="84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4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465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728" w:y="8465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2198" w:y="8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356" w:y="8465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3345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518" w:y="8465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819" w:y="8465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9"/>
        <w:framePr w:w="375" w:h="245" w:hRule="exact" w:wrap="none" w:vAnchor="page" w:hAnchor="margin" w:x="28" w:y="8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71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71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715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728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2419" w:y="87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592" w:y="8715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715" w:y="8715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473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9"/>
        <w:framePr w:w="375" w:h="245" w:hRule="exact" w:wrap="none" w:vAnchor="page" w:hAnchor="margin" w:x="28" w:y="89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96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9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964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728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520" w:y="89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692" w:y="896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816" w:y="8964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574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9"/>
        <w:framePr w:w="375" w:h="245" w:hRule="exact" w:wrap="none" w:vAnchor="page" w:hAnchor="margin" w:x="28" w:y="9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21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21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214"/>
        <w:rPr>
          <w:rStyle w:val="C20"/>
          <w:rtl w:val="0"/>
        </w:rPr>
      </w:pPr>
      <w:r>
        <w:rPr>
          <w:rStyle w:val="C20"/>
          <w:rtl w:val="0"/>
        </w:rPr>
        <w:t>15544</w:t>
      </w:r>
    </w:p>
    <w:p>
      <w:pPr>
        <w:pStyle w:val="P27"/>
        <w:framePr w:w="1081" w:h="230" w:hRule="exact" w:wrap="none" w:vAnchor="page" w:hAnchor="margin" w:x="1891" w:y="921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014" w:y="9214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802" w:h="230" w:hRule="exact" w:wrap="none" w:vAnchor="page" w:hAnchor="margin" w:x="3772" w:y="9214"/>
        <w:rPr>
          <w:rStyle w:val="C20"/>
          <w:rtl w:val="0"/>
        </w:rPr>
      </w:pPr>
      <w:r>
        <w:rPr>
          <w:rStyle w:val="C20"/>
          <w:rtl w:val="0"/>
        </w:rPr>
        <w:t>kachlová</w:t>
      </w:r>
    </w:p>
    <w:p>
      <w:pPr>
        <w:pStyle w:val="P27"/>
        <w:framePr w:w="1445" w:h="230" w:hRule="exact" w:wrap="none" w:vAnchor="page" w:hAnchor="margin" w:x="4617" w:y="9214"/>
        <w:rPr>
          <w:rStyle w:val="C20"/>
          <w:rtl w:val="0"/>
        </w:rPr>
      </w:pPr>
      <w:r>
        <w:rPr>
          <w:rStyle w:val="C20"/>
          <w:rtl w:val="0"/>
        </w:rPr>
        <w:t>kamna/omítnutá</w:t>
      </w:r>
    </w:p>
    <w:p>
      <w:pPr>
        <w:pStyle w:val="P27"/>
        <w:framePr w:w="615" w:h="230" w:hRule="exact" w:wrap="none" w:vAnchor="page" w:hAnchor="margin" w:x="6105" w:y="9214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6763" w:y="92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81" w:h="230" w:hRule="exact" w:wrap="none" w:vAnchor="page" w:hAnchor="margin" w:x="6936" w:y="9214"/>
        <w:rPr>
          <w:rStyle w:val="C20"/>
          <w:rtl w:val="0"/>
        </w:rPr>
      </w:pPr>
      <w:r>
        <w:rPr>
          <w:rStyle w:val="C20"/>
          <w:rtl w:val="0"/>
        </w:rPr>
        <w:t>Dimenzování</w:t>
      </w:r>
    </w:p>
    <w:p>
      <w:pPr>
        <w:pStyle w:val="P29"/>
        <w:framePr w:w="375" w:h="245" w:hRule="exact" w:wrap="none" w:vAnchor="page" w:hAnchor="margin" w:x="28" w:y="9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4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4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463"/>
        <w:rPr>
          <w:rStyle w:val="C20"/>
          <w:rtl w:val="0"/>
        </w:rPr>
      </w:pPr>
      <w:r>
        <w:rPr>
          <w:rStyle w:val="C20"/>
          <w:rtl w:val="0"/>
        </w:rPr>
        <w:t>14785</w:t>
      </w:r>
    </w:p>
    <w:p>
      <w:pPr>
        <w:pStyle w:val="P27"/>
        <w:framePr w:w="970" w:h="230" w:hRule="exact" w:wrap="none" w:vAnchor="page" w:hAnchor="margin" w:x="1891" w:y="946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749" w:h="230" w:hRule="exact" w:wrap="none" w:vAnchor="page" w:hAnchor="margin" w:x="2904" w:y="9463"/>
        <w:rPr>
          <w:rStyle w:val="C20"/>
          <w:rtl w:val="0"/>
        </w:rPr>
      </w:pPr>
      <w:r>
        <w:rPr>
          <w:rStyle w:val="C20"/>
          <w:rtl w:val="0"/>
        </w:rPr>
        <w:t>spalující</w:t>
      </w:r>
    </w:p>
    <w:p>
      <w:pPr>
        <w:pStyle w:val="P27"/>
        <w:framePr w:w="572" w:h="230" w:hRule="exact" w:wrap="none" w:vAnchor="page" w:hAnchor="margin" w:x="3696" w:y="946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4310" w:y="9463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116" w:h="230" w:hRule="exact" w:wrap="none" w:vAnchor="page" w:hAnchor="margin" w:x="4900" w:y="94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059" w:y="946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817" w:h="230" w:hRule="exact" w:wrap="none" w:vAnchor="page" w:hAnchor="margin" w:x="5870" w:y="9463"/>
        <w:rPr>
          <w:rStyle w:val="C20"/>
          <w:rtl w:val="0"/>
        </w:rPr>
      </w:pPr>
      <w:r>
        <w:rPr>
          <w:rStyle w:val="C20"/>
          <w:rtl w:val="0"/>
        </w:rPr>
        <w:t>obytných</w:t>
      </w:r>
    </w:p>
    <w:p>
      <w:pPr>
        <w:pStyle w:val="P27"/>
        <w:framePr w:w="802" w:h="230" w:hRule="exact" w:wrap="none" w:vAnchor="page" w:hAnchor="margin" w:x="6729" w:y="9463"/>
        <w:rPr>
          <w:rStyle w:val="C20"/>
          <w:rtl w:val="0"/>
        </w:rPr>
      </w:pPr>
      <w:r>
        <w:rPr>
          <w:rStyle w:val="C20"/>
          <w:rtl w:val="0"/>
        </w:rPr>
        <w:t>prostorů.</w:t>
      </w:r>
    </w:p>
    <w:p>
      <w:pPr>
        <w:pStyle w:val="P27"/>
        <w:framePr w:w="994" w:h="230" w:hRule="exact" w:wrap="none" w:vAnchor="page" w:hAnchor="margin" w:x="7574" w:y="94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611" w:y="9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84" w:y="946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643" w:y="946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6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71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71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713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891" w:y="9713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784" w:y="971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763" w:y="97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921" w:y="971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732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9713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563" w:y="9713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6177" w:y="9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460" w:y="9713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7065" w:y="9713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646" w:y="9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771" w:y="97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808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980" w:y="971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840" w:y="971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9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9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96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96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2136" w:y="996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96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96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96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96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9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441" w:y="996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7200" w:y="99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01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21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2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21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21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2136" w:y="1021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21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21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21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21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2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441" w:y="1021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7089" w:y="1021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680" w:y="10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25" w:y="1021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4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46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46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46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46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2136" w:y="1046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46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46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46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46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46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441" w:y="1046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462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737" w:y="10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46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6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7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71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71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71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2136" w:y="1071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71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71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71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7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7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441" w:y="10711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711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737" w:y="10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71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9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96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96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96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96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2136" w:y="1096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96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94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619" w:y="1096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699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872" w:y="1096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318" w:y="1096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788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913" w:y="109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384" w:y="10961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609" w:y="10961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7420" w:y="1096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977" w:y="10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323" w:y="1096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1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2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121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121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728" w:y="11211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62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35" w:y="11211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614" w:y="112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787" w:y="1121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920" w:y="11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865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038" w:y="1121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7075" w:y="1121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8054" w:y="112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9"/>
        <w:framePr w:w="375" w:h="245" w:hRule="exact" w:wrap="none" w:vAnchor="page" w:hAnchor="margin" w:x="28" w:y="114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146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76" w:y="1146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80" w:y="1146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515" w:y="114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40" w:y="1146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96" w:y="1146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1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1710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171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11" w:y="11710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793" w:y="1171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06" w:y="11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3379" w:y="1171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526" w:y="11710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251" w:y="1171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374" w:y="117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657" w:y="1171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7425" w:y="11710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8193" w:y="11710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9182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355" w:y="1171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388" w:y="11940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912" w:y="11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180" w:y="1194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728" w:y="1194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740" w:y="119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190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219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86" w:y="12190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179" w:y="1219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92" w:y="121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764" w:y="12190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931" w:y="12190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656" w:y="121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24" w:y="121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72" w:y="1219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484" w:y="1219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43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557" w:h="230" w:hRule="exact" w:wrap="none" w:vAnchor="page" w:hAnchor="margin" w:x="1291" w:y="124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891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064" w:y="1243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2409" w:y="1243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398" w:y="12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556" w:y="12439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913" w:h="230" w:hRule="exact" w:wrap="none" w:vAnchor="page" w:hAnchor="margin" w:x="4756" w:y="12439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73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291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291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291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291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29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694" w:y="1291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740" w:y="1291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777" w:y="1291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7392" w:y="1291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929" w:y="129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102" w:y="1291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9148" w:y="12910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1314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1314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870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314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1314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1314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1314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489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1314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1314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1314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1314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133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133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1337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133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1337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1337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13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133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1337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1337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133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1337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1360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136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1360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3168" w:y="136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3724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97" w:y="13601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4521" w:y="1360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67" w:y="13601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07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407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407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407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14071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3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3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30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3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3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3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3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3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3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3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30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30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53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0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0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0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0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0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00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0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00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00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00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0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0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0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00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00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23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23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23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23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4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4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4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4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4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4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4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4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47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47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 s teplovodním výměníkem, 16.6.2026 10:29:23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50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50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749" w:h="230" w:hRule="exact" w:wrap="none" w:vAnchor="page" w:hAnchor="margin" w:x="652" w:y="21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444" w:y="21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814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217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808" w:y="21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955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459" w:y="2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5116" w:y="21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774" w:y="21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489" w:y="217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7036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526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852" w:y="217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601" w:y="21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614" w:y="217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40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4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40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4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40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40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4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40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26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26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26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26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26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26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89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89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89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89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31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314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31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31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31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314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31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31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31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31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65" w:y="314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500" w:y="314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105" w:y="31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21" w:y="31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700" w:y="314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80" w:y="31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404" w:y="3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77" w:y="31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736" w:y="314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748" w:y="31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0032" w:y="314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622" w:y="31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33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33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33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337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33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33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337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33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337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337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6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60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60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6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60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38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3858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38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385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385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38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385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385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38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385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385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38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38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385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385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38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38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38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38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38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408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408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40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408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40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40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 s teplovodním výměníkem, 16.6.2026 10:29:23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–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spol. s r.o.,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 s teplovodním výměníkem, 16.6.2026 10:29:23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