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974955" Type="http://schemas.openxmlformats.org/officeDocument/2006/relationships/officeDocument" Target="/word/document.xml" /><Relationship Id="coreR41974955" Type="http://schemas.openxmlformats.org/package/2006/relationships/metadata/core-properties" Target="/docProps/core.xml" /><Relationship Id="customR419749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dobíjecích stanic pro elektromobily (kód: 26-036-H)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dobíjecích stanic pro elektromobily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dobíjecích stanic pro elektromobily, 3.11.2026 15:29:00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AlmaGate,s.r.o.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Volutová 2523/14, 15800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Česká peleta, z.s.p.o.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Ruská 294, 25229 Dobřichovice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Fan Energy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U Hřbitova 192, 39422 Košetice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Hyka Pavel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Husova 907/63, 43191 Vejprty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Institut profesního vzdělávání z. s.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Mejstřík Daniel</w:t>
      </w:r>
    </w:p>
    <w:p>
      <w:pPr>
        <w:pStyle w:val="P15"/>
        <w:framePr w:w="2784" w:h="376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Železná 13, 26601 Železná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SMAR s. r. o.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Škroupova 1397/48, 43001 Chomutov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aplikované kybernetiky s.r.o.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Hradecká 1151/9, 50003 Hradec Králové</w:t>
      </w:r>
    </w:p>
    <w:p>
      <w:pPr>
        <w:pStyle w:val="P17"/>
        <w:framePr w:w="7847" w:h="376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elektrotechnická a energetická Sokolnice, příspěvková organizace</w:t>
      </w:r>
    </w:p>
    <w:p>
      <w:pPr>
        <w:pStyle w:val="P19"/>
        <w:framePr w:w="2784" w:h="376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Učiliště 496, 66452 Sokolnice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17"/>
        <w:framePr w:w="7847" w:h="376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Střední škola elektrotechniky a strojírenství</w:t>
      </w:r>
    </w:p>
    <w:p>
      <w:pPr>
        <w:pStyle w:val="P19"/>
        <w:framePr w:w="2784" w:h="376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>Jesenická 3067, 10600 Praha</w:t>
      </w:r>
    </w:p>
    <w:p>
      <w:pPr>
        <w:pStyle w:val="P13"/>
        <w:framePr w:w="7847" w:h="607" w:hRule="exact" w:wrap="none" w:vAnchor="page" w:hAnchor="margin" w:x="45" w:y="1144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05"/>
        <w:rPr>
          <w:rStyle w:val="C13"/>
          <w:rtl w:val="0"/>
        </w:rPr>
      </w:pPr>
      <w:r>
        <w:rPr>
          <w:rStyle w:val="C13"/>
          <w:rtl w:val="0"/>
        </w:rPr>
        <w:t>Střední škola informatiky, elektrotechniky a řemesel Rožnov pod Radhoštěm</w:t>
      </w:r>
    </w:p>
    <w:p>
      <w:pPr>
        <w:pStyle w:val="P15"/>
        <w:framePr w:w="2784" w:h="607" w:hRule="exact" w:wrap="none" w:vAnchor="page" w:hAnchor="margin" w:x="7937" w:y="1144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05"/>
        <w:rPr>
          <w:rStyle w:val="C14"/>
          <w:rtl w:val="0"/>
        </w:rPr>
      </w:pPr>
      <w:r>
        <w:rPr>
          <w:rStyle w:val="C14"/>
          <w:rtl w:val="0"/>
        </w:rPr>
        <w:t>Školní 1610, 75661 Rožnov pod Radhoštěm</w:t>
      </w:r>
    </w:p>
    <w:p>
      <w:pPr>
        <w:pStyle w:val="P17"/>
        <w:framePr w:w="7847" w:h="376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Střední škola strojírenská a elektrotechnická Brno, příspěvková organizace</w:t>
      </w:r>
    </w:p>
    <w:p>
      <w:pPr>
        <w:pStyle w:val="P19"/>
        <w:framePr w:w="2784" w:h="376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>Trnkova 2482/113, 62800 Brno</w:t>
      </w:r>
    </w:p>
    <w:p>
      <w:pPr>
        <w:pStyle w:val="P13"/>
        <w:framePr w:w="7847" w:h="376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17"/>
        <w:framePr w:w="7847" w:h="607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Ing. Šardzik Petr</w:t>
      </w:r>
    </w:p>
    <w:p>
      <w:pPr>
        <w:pStyle w:val="P19"/>
        <w:framePr w:w="2784" w:h="607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Lovosická 654/15, 19000 Praha 9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Tomeček Ivo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>17. listopadu 643/16, 70800 Ostrava - Poruba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dobíjecích stanic pro elektromobily, 3.11.2026 15:29:00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