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F830D" Type="http://schemas.openxmlformats.org/officeDocument/2006/relationships/officeDocument" Target="/word/document.xml" /><Relationship Id="coreR9EF830D" Type="http://schemas.openxmlformats.org/package/2006/relationships/metadata/core-properties" Target="/docProps/core.xml" /><Relationship Id="customR9EF8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výrobu sazenic v lesních školkách (kód: 41-092-H)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17.9.2026 2:14:36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Mechanizátor pro výrobu sazenic v lesních školkách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Pěstební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výrobu sazenic v lesních školkách, 17.9.2026 2:14:36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