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162569" Type="http://schemas.openxmlformats.org/officeDocument/2006/relationships/officeDocument" Target="/word/document.xml" /><Relationship Id="coreR27162569" Type="http://schemas.openxmlformats.org/package/2006/relationships/metadata/core-properties" Target="/docProps/core.xml" /><Relationship Id="customR27162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29.4.2026 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ANAHITA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Bečvářská 1384, 19016 Újezd nad Lesy,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Aliance dětského plavání,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José Martího 269/31, 16252 Praha 6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Mgr. Břeň Tomáš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Horní Staré Buky 231, 54101 Staré Buky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EUROPEAN DIVING SCHOOL,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Stamicova  5689/2a, 58601 Jihlava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Institut vzdělávání Evy Kiedroňové, z.s.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Sosnová 411, 73961 Třinec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Kolářová -Sudíková Blanka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Sulkovec 5, 59265 Rovečné</w:t>
      </w:r>
    </w:p>
    <w:p>
      <w:pPr>
        <w:pStyle w:val="P13"/>
        <w:framePr w:w="7847" w:h="376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MAVERA, s. r. o.</w:t>
      </w:r>
    </w:p>
    <w:p>
      <w:pPr>
        <w:pStyle w:val="P15"/>
        <w:framePr w:w="2784" w:h="376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Osecká 202/32, 43511 Lom</w:t>
      </w:r>
    </w:p>
    <w:p>
      <w:pPr>
        <w:pStyle w:val="P17"/>
        <w:framePr w:w="7847" w:h="376" w:hRule="exact" w:wrap="none" w:vAnchor="page" w:hAnchor="margin" w:x="45" w:y="65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649"/>
        <w:rPr>
          <w:rStyle w:val="C15"/>
          <w:rtl w:val="0"/>
        </w:rPr>
      </w:pPr>
      <w:r>
        <w:rPr>
          <w:rStyle w:val="C15"/>
          <w:rtl w:val="0"/>
        </w:rPr>
        <w:t>Spolek BETYNKA</w:t>
      </w:r>
    </w:p>
    <w:p>
      <w:pPr>
        <w:pStyle w:val="P19"/>
        <w:framePr w:w="2784" w:h="376" w:hRule="exact" w:wrap="none" w:vAnchor="page" w:hAnchor="margin" w:x="7937" w:y="65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649"/>
        <w:rPr>
          <w:rStyle w:val="C16"/>
          <w:rtl w:val="0"/>
        </w:rPr>
      </w:pPr>
      <w:r>
        <w:rPr>
          <w:rStyle w:val="C16"/>
          <w:rtl w:val="0"/>
        </w:rPr>
        <w:t>Rybná 716/24, 11000 Praha 1</w:t>
      </w:r>
    </w:p>
    <w:p>
      <w:pPr>
        <w:pStyle w:val="P13"/>
        <w:framePr w:w="7847" w:h="376" w:hRule="exact" w:wrap="none" w:vAnchor="page" w:hAnchor="margin" w:x="45" w:y="697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Vzdělávání Ottománek s.r.o.</w:t>
      </w:r>
    </w:p>
    <w:p>
      <w:pPr>
        <w:pStyle w:val="P15"/>
        <w:framePr w:w="2784" w:h="376" w:hRule="exact" w:wrap="none" w:vAnchor="page" w:hAnchor="margin" w:x="7937" w:y="697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035"/>
        <w:rPr>
          <w:rStyle w:val="C14"/>
          <w:rtl w:val="0"/>
        </w:rPr>
      </w:pPr>
      <w:r>
        <w:rPr>
          <w:rStyle w:val="C14"/>
          <w:rtl w:val="0"/>
        </w:rPr>
        <w:t xml:space="preserve">Školní  383, 25228 Černošice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dětského plavání, 29.4.2026 2:21:51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