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E45B58" Type="http://schemas.openxmlformats.org/officeDocument/2006/relationships/officeDocument" Target="/word/document.xml" /><Relationship Id="coreR1EE45B58" Type="http://schemas.openxmlformats.org/package/2006/relationships/metadata/core-properties" Target="/docProps/core.xml" /><Relationship Id="customR1EE45B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Tatér/tatérka (kód: 69-034-M)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Tatér/tatérka, 26.8.2026 16:04:50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CD Company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náměstí Míru 63/37, 56802 Svitavy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CLINIC &amp; BEAUTY studio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rozdílu 2024/44, 16000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Ing. Fárek Filip DiS.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Hraničky 682, 74266 Štramberk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Fleišer Veronika Nicolette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Nad Vinicí 1709, 43401 Most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Führerová Marie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Na spojce 735/9, 37371 Rudolfov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Glow academy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Brandlova 3383/109, 69501 Hodonín</w:t>
      </w:r>
    </w:p>
    <w:p>
      <w:pPr>
        <w:pStyle w:val="P13"/>
        <w:framePr w:w="7847" w:h="376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HELL. cz, s.r.o.</w:t>
      </w:r>
    </w:p>
    <w:p>
      <w:pPr>
        <w:pStyle w:val="P15"/>
        <w:framePr w:w="2784" w:h="376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Přístavní 1315/7, 17000 Praha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International Medical Academy s.r.o.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U Mlýnského kanálu 696/4, 18600 Praha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KRASOWSKI s.r.o.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Jankovcova 1632/67, 17000 Praha</w:t>
      </w:r>
    </w:p>
    <w:p>
      <w:pPr>
        <w:pStyle w:val="P17"/>
        <w:framePr w:w="7847" w:h="376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Kučerová Hana</w:t>
      </w:r>
    </w:p>
    <w:p>
      <w:pPr>
        <w:pStyle w:val="P19"/>
        <w:framePr w:w="2784" w:h="376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Mezírka 748/11, 60200 Brno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Mamatattooprague s.r.o.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Sokolovská 67/46, 18600 Praha</w:t>
      </w:r>
    </w:p>
    <w:p>
      <w:pPr>
        <w:pStyle w:val="P17"/>
        <w:framePr w:w="7847" w:h="376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Oherová Ivana</w:t>
      </w:r>
    </w:p>
    <w:p>
      <w:pPr>
        <w:pStyle w:val="P19"/>
        <w:framePr w:w="2784" w:h="376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Podvalí 707, 75101 Tovačov</w:t>
      </w:r>
    </w:p>
    <w:p>
      <w:pPr>
        <w:pStyle w:val="P13"/>
        <w:framePr w:w="7847" w:h="376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PROTETOVÁNÍ s.r.o.</w:t>
      </w:r>
    </w:p>
    <w:p>
      <w:pPr>
        <w:pStyle w:val="P15"/>
        <w:framePr w:w="2784" w:h="376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Údolní 41/10, 72529 Ostrava</w:t>
      </w:r>
    </w:p>
    <w:p>
      <w:pPr>
        <w:pStyle w:val="P17"/>
        <w:framePr w:w="7847" w:h="607" w:hRule="exact" w:wrap="none" w:vAnchor="page" w:hAnchor="margin" w:x="45" w:y="983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86"/>
        <w:rPr>
          <w:rStyle w:val="C15"/>
          <w:rtl w:val="0"/>
        </w:rPr>
      </w:pPr>
      <w:r>
        <w:rPr>
          <w:rStyle w:val="C15"/>
          <w:rtl w:val="0"/>
        </w:rPr>
        <w:t>Royal Academy s.r.o.</w:t>
      </w:r>
    </w:p>
    <w:p>
      <w:pPr>
        <w:pStyle w:val="P19"/>
        <w:framePr w:w="2784" w:h="607" w:hRule="exact" w:wrap="none" w:vAnchor="page" w:hAnchor="margin" w:x="7937" w:y="983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86"/>
        <w:rPr>
          <w:rStyle w:val="C16"/>
          <w:rtl w:val="0"/>
        </w:rPr>
      </w:pPr>
      <w:r>
        <w:rPr>
          <w:rStyle w:val="C16"/>
          <w:rtl w:val="0"/>
        </w:rPr>
        <w:t xml:space="preserve">Mostecká  2220/10, 58601 Jihlava</w:t>
      </w:r>
    </w:p>
    <w:p>
      <w:pPr>
        <w:pStyle w:val="P13"/>
        <w:framePr w:w="7847" w:h="607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Studio Leny s.r.o.</w:t>
      </w:r>
    </w:p>
    <w:p>
      <w:pPr>
        <w:pStyle w:val="P15"/>
        <w:framePr w:w="2784" w:h="607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Na Výhledech 830, 25216 Nučice</w:t>
      </w:r>
    </w:p>
    <w:p>
      <w:pPr>
        <w:pStyle w:val="P17"/>
        <w:framePr w:w="7847" w:h="607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Mgr. Svoboda Petra</w:t>
      </w:r>
    </w:p>
    <w:p>
      <w:pPr>
        <w:pStyle w:val="P19"/>
        <w:framePr w:w="2784" w:h="607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>Koterovská 2118/71, 32600 Plzeň</w:t>
      </w:r>
    </w:p>
    <w:p>
      <w:pPr>
        <w:pStyle w:val="P13"/>
        <w:framePr w:w="7847" w:h="376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Ing. Ševčíková Jiřina DiS.</w:t>
      </w:r>
    </w:p>
    <w:p>
      <w:pPr>
        <w:pStyle w:val="P15"/>
        <w:framePr w:w="2784" w:h="376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>Ranného 1901, 66601 Tišnov</w:t>
      </w:r>
    </w:p>
    <w:p>
      <w:pPr>
        <w:pStyle w:val="P17"/>
        <w:framePr w:w="7847" w:h="376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Špačková Ivana DiS.</w:t>
      </w:r>
    </w:p>
    <w:p>
      <w:pPr>
        <w:pStyle w:val="P19"/>
        <w:framePr w:w="2784" w:h="376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>Buková 2543/10, 13000 Praha</w:t>
      </w:r>
    </w:p>
    <w:p>
      <w:pPr>
        <w:pStyle w:val="P13"/>
        <w:framePr w:w="7847" w:h="376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Štěpánová Tereza</w:t>
      </w:r>
    </w:p>
    <w:p>
      <w:pPr>
        <w:pStyle w:val="P15"/>
        <w:framePr w:w="2784" w:h="376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>Tetínská 289/11, 15000 Praha</w:t>
      </w:r>
    </w:p>
    <w:p>
      <w:pPr>
        <w:pStyle w:val="P17"/>
        <w:framePr w:w="7847" w:h="607" w:hRule="exact" w:wrap="none" w:vAnchor="page" w:hAnchor="margin" w:x="45" w:y="12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94"/>
        <w:rPr>
          <w:rStyle w:val="C15"/>
          <w:rtl w:val="0"/>
        </w:rPr>
      </w:pPr>
      <w:r>
        <w:rPr>
          <w:rStyle w:val="C15"/>
          <w:rtl w:val="0"/>
        </w:rPr>
        <w:t>Štetinová Iveta</w:t>
      </w:r>
    </w:p>
    <w:p>
      <w:pPr>
        <w:pStyle w:val="P19"/>
        <w:framePr w:w="2784" w:h="607" w:hRule="exact" w:wrap="none" w:vAnchor="page" w:hAnchor="margin" w:x="7937" w:y="12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94"/>
        <w:rPr>
          <w:rStyle w:val="C16"/>
          <w:rtl w:val="0"/>
        </w:rPr>
      </w:pPr>
      <w:r>
        <w:rPr>
          <w:rStyle w:val="C16"/>
          <w:rtl w:val="0"/>
        </w:rPr>
        <w:t>Družstevní 687/35, 77900 Olomouc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Vean Tattoo Czech s.r.o.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Londýnská 730/59, 12000 Praha</w:t>
      </w:r>
    </w:p>
    <w:p>
      <w:pPr>
        <w:pStyle w:val="P17"/>
        <w:framePr w:w="7847" w:h="607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MgA. Vetengl Luboš</w:t>
      </w:r>
    </w:p>
    <w:p>
      <w:pPr>
        <w:pStyle w:val="P19"/>
        <w:framePr w:w="2784" w:h="607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>Dolní Bělá 95, 33152 Dolní Bělá</w:t>
      </w:r>
    </w:p>
    <w:p>
      <w:pPr>
        <w:pStyle w:val="P13"/>
        <w:framePr w:w="7847" w:h="376" w:hRule="exact" w:wrap="none" w:vAnchor="page" w:hAnchor="margin" w:x="45" w:y="1468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43"/>
        <w:rPr>
          <w:rStyle w:val="C13"/>
          <w:rtl w:val="0"/>
        </w:rPr>
      </w:pPr>
      <w:r>
        <w:rPr>
          <w:rStyle w:val="C13"/>
          <w:rtl w:val="0"/>
        </w:rPr>
        <w:t>Výboch Ivo</w:t>
      </w:r>
    </w:p>
    <w:p>
      <w:pPr>
        <w:pStyle w:val="P15"/>
        <w:framePr w:w="2784" w:h="376" w:hRule="exact" w:wrap="none" w:vAnchor="page" w:hAnchor="margin" w:x="7937" w:y="1468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43"/>
        <w:rPr>
          <w:rStyle w:val="C14"/>
          <w:rtl w:val="0"/>
        </w:rPr>
      </w:pPr>
      <w:r>
        <w:rPr>
          <w:rStyle w:val="C14"/>
          <w:rtl w:val="0"/>
        </w:rPr>
        <w:t>Horní 929/28, 79401 Krnov</w:t>
      </w:r>
    </w:p>
    <w:p>
      <w:pPr>
        <w:pStyle w:val="P17"/>
        <w:framePr w:w="7847" w:h="376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>Žinčík Martin</w:t>
      </w:r>
    </w:p>
    <w:p>
      <w:pPr>
        <w:pStyle w:val="P19"/>
        <w:framePr w:w="2784" w:h="376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>Pechova 4400/50, 61500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Tatér/tatérka, 26.8.2026 16:04:50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