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1F676" Type="http://schemas.openxmlformats.org/officeDocument/2006/relationships/officeDocument" Target="/word/document.xml" /><Relationship Id="coreR2F11F676" Type="http://schemas.openxmlformats.org/package/2006/relationships/metadata/core-properties" Target="/docProps/core.xml" /><Relationship Id="customR2F11F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Odborník/odbornice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9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8265"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1034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4227"/>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4227"/>
        <w:rPr>
          <w:rStyle w:val="C26"/>
          <w:rtl w:val="0"/>
        </w:rPr>
      </w:pPr>
      <w:r>
        <w:rPr>
          <w:rStyle w:val="C26"/>
          <w:rtl w:val="0"/>
        </w:rPr>
        <w:t>).</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Odborník/odbornice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Odborník/odbornice na permanentní make-up, 29.7.2026 1:56:25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C58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E6E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