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8E35B" Type="http://schemas.openxmlformats.org/officeDocument/2006/relationships/officeDocument" Target="/word/document.xml" /><Relationship Id="coreR7AC8E35B" Type="http://schemas.openxmlformats.org/package/2006/relationships/metadata/core-properties" Target="/docProps/core.xml" /><Relationship Id="customR7AC8E3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3.11.2026 17:26:01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3.11.2026 17:26:01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3.11.2026 17:26:01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 dle §2 vyhlášky č. 50/1978 Sb., v platném znění.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3.11.2026 17:26:01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3.11.2026 17:26:01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3.11.2026 17:26:01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3.11.2026 17:26:01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8E1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4F44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354A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3378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4B0A4F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397DBE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