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F74306" Type="http://schemas.openxmlformats.org/officeDocument/2006/relationships/officeDocument" Target="/word/document.xml" /><Relationship Id="coreR34F74306" Type="http://schemas.openxmlformats.org/package/2006/relationships/metadata/core-properties" Target="/docProps/core.xml" /><Relationship Id="customR34F743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inteligentních elektroinstalací (kód: 26-037-H)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inteligentních elektroinstalací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kompletnosti dodávky jednotlivých přístrojů pro instalaci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materiálů a přístrojů instalace – sběrnicová, radiofrekvenční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Instalace a zapojení systému, připojení na rozvodnou síť</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Odzkoušení funkcí jednotlivých prvků, případně spotřebičů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a kontrola inteligentních elektroinstalací, provádění servisní činnosti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Měření elektrických veličin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dokumentace elektrických zařízení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inteligentních elektroinstalací, 13.6.2026 14:06:18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projektovou dokumentaci zadanou autorizovanou osobou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projektech a výkresech technických rozvodů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všechna kritéria.</w:t>
      </w:r>
    </w:p>
    <w:p>
      <w:pPr>
        <w:pStyle w:val="P23"/>
        <w:framePr w:w="10710" w:h="340" w:hRule="exact" w:wrap="none" w:vAnchor="page" w:hAnchor="margin" w:x="28" w:y="5059"/>
        <w:rPr>
          <w:rStyle w:val="C18"/>
          <w:rtl w:val="0"/>
        </w:rPr>
      </w:pPr>
      <w:r>
        <w:rPr>
          <w:rStyle w:val="C18"/>
          <w:rtl w:val="0"/>
        </w:rPr>
        <w:t>Stanovení pracovních postupů, prostředků a metod</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Zvolit potřebné pracovní prostředky, nářadí, typy použitých materiálů pro montáž inteligentní instalace sběrnicových a radiofrekvenčních systémů</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831" w:hRule="exact" w:wrap="none" w:vAnchor="page" w:hAnchor="margin" w:x="45" w:y="6482"/>
        <w:rPr>
          <w:rStyle w:val="C3"/>
          <w:rtl w:val="0"/>
        </w:rPr>
      </w:pPr>
    </w:p>
    <w:p>
      <w:pPr>
        <w:pStyle w:val="P17"/>
        <w:framePr w:w="6658" w:h="704" w:hRule="exact" w:wrap="none" w:vAnchor="page" w:hAnchor="margin" w:x="71" w:y="6538"/>
        <w:rPr>
          <w:rStyle w:val="C13"/>
          <w:rtl w:val="0"/>
        </w:rPr>
      </w:pPr>
      <w:r>
        <w:rPr>
          <w:rStyle w:val="C13"/>
          <w:rtl w:val="0"/>
        </w:rPr>
        <w:t>b) Zvolit a vysvětlit obecné postupy montáže systémů inteligentních instalací v různých prostředích, jejich základní odlišnosti při montáži inteligentní instalace sběrnicových a radiofrekvenčních systémů</w:t>
      </w:r>
    </w:p>
    <w:p>
      <w:pPr>
        <w:pStyle w:val="P30"/>
        <w:framePr w:w="3921" w:h="831" w:hRule="exact" w:wrap="none" w:vAnchor="page" w:hAnchor="margin" w:x="6800" w:y="6482"/>
        <w:rPr>
          <w:rStyle w:val="C3"/>
          <w:rtl w:val="0"/>
        </w:rPr>
      </w:pPr>
    </w:p>
    <w:p>
      <w:pPr>
        <w:pStyle w:val="P31"/>
        <w:framePr w:w="3839" w:h="704"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Popsat základní principy montáže sběrnicového systému s důrazem na bezpečnost práce, čtení schémat a situačních nákresů</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d) Popsat základní principy montáže radiofrekvenčního systému s důrazem na bezpečnost práce, čtení schémat a situačních nákresů</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Kontrola kompletnosti dodávky jednotlivých přístrojů pro instalaci</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Zkontrolovat úplnost dodaných komponentů a množství dodaného instalačního materiálu podle schématu zapojení</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Charakterizovat jednotlivé komponenty sběrnicového systému (senzory, aktory, PC-link, spínací jednotky, roletové jednotky, stmívací jednotky)</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Ústní ověření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Charakterizovat jednotlivé komponenty radiofrekvenčního systému (senzory, aktory, spínací jednotky, roletové jednotky, stmívací jednotky)</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Ústní ověření</w:t>
      </w:r>
    </w:p>
    <w:p>
      <w:pPr>
        <w:pStyle w:val="P32"/>
        <w:framePr w:w="10710" w:h="248" w:hRule="exact" w:wrap="none" w:vAnchor="page" w:hAnchor="margin" w:x="28" w:y="11825"/>
        <w:rPr>
          <w:rStyle w:val="C23"/>
          <w:rtl w:val="0"/>
        </w:rPr>
      </w:pPr>
      <w:r>
        <w:rPr>
          <w:rStyle w:val="C23"/>
          <w:rtl w:val="0"/>
        </w:rPr>
        <w:t>Je třeba splnit všechna kritéria.</w:t>
      </w:r>
    </w:p>
    <w:p>
      <w:pPr>
        <w:pStyle w:val="P23"/>
        <w:framePr w:w="10710" w:h="340" w:hRule="exact" w:wrap="none" w:vAnchor="page" w:hAnchor="margin" w:x="28" w:y="12261"/>
        <w:rPr>
          <w:rStyle w:val="C18"/>
          <w:rtl w:val="0"/>
        </w:rPr>
      </w:pPr>
      <w:r>
        <w:rPr>
          <w:rStyle w:val="C18"/>
          <w:rtl w:val="0"/>
        </w:rPr>
        <w:t>Výběr materiálů a přístrojů instalace – sběrnicová, radiofrekvenční</w:t>
      </w:r>
    </w:p>
    <w:p>
      <w:pPr>
        <w:pStyle w:val="P24"/>
        <w:framePr w:w="6713" w:h="376" w:hRule="exact" w:wrap="none" w:vAnchor="page" w:hAnchor="margin" w:x="45" w:y="12700"/>
        <w:rPr>
          <w:rStyle w:val="C3"/>
          <w:rtl w:val="0"/>
        </w:rPr>
      </w:pPr>
    </w:p>
    <w:p>
      <w:pPr>
        <w:pStyle w:val="P25"/>
        <w:framePr w:w="6661" w:h="249" w:hRule="exact" w:wrap="none" w:vAnchor="page" w:hAnchor="margin" w:x="71" w:y="12771"/>
        <w:rPr>
          <w:rStyle w:val="C19"/>
          <w:rtl w:val="0"/>
        </w:rPr>
      </w:pPr>
      <w:r>
        <w:rPr>
          <w:rStyle w:val="C19"/>
          <w:rtl w:val="0"/>
        </w:rPr>
        <w:t>Kritéria hodnocení</w:t>
      </w:r>
    </w:p>
    <w:p>
      <w:pPr>
        <w:pStyle w:val="P26"/>
        <w:framePr w:w="3918" w:h="376" w:hRule="exact" w:wrap="none" w:vAnchor="page" w:hAnchor="margin" w:x="6803" w:y="12700"/>
        <w:rPr>
          <w:rStyle w:val="C3"/>
          <w:rtl w:val="0"/>
        </w:rPr>
      </w:pPr>
    </w:p>
    <w:p>
      <w:pPr>
        <w:pStyle w:val="P27"/>
        <w:framePr w:w="3836" w:h="249" w:hRule="exact" w:wrap="none" w:vAnchor="page" w:hAnchor="margin" w:x="6859" w:y="12771"/>
        <w:rPr>
          <w:rStyle w:val="C20"/>
          <w:rtl w:val="0"/>
        </w:rPr>
      </w:pPr>
      <w:r>
        <w:rPr>
          <w:rStyle w:val="C20"/>
          <w:rtl w:val="0"/>
        </w:rPr>
        <w:t>Způsoby ověření</w:t>
      </w:r>
    </w:p>
    <w:p>
      <w:pPr>
        <w:pStyle w:val="P12"/>
        <w:framePr w:w="6710" w:h="1055" w:hRule="exact" w:wrap="none" w:vAnchor="page" w:hAnchor="margin" w:x="45" w:y="13076"/>
        <w:rPr>
          <w:rStyle w:val="C3"/>
          <w:rtl w:val="0"/>
        </w:rPr>
      </w:pPr>
    </w:p>
    <w:p>
      <w:pPr>
        <w:pStyle w:val="P13"/>
        <w:framePr w:w="6658" w:h="928" w:hRule="exact" w:wrap="none" w:vAnchor="page" w:hAnchor="margin" w:x="71" w:y="13132"/>
        <w:rPr>
          <w:rStyle w:val="C11"/>
          <w:rtl w:val="0"/>
        </w:rPr>
      </w:pPr>
      <w:r>
        <w:rPr>
          <w:rStyle w:val="C11"/>
          <w:rtl w:val="0"/>
        </w:rPr>
        <w:t>a) Vybrat z nabídky předložené autorizovanou osobou materiál a přístroje pro sběrnicovou instalaci (kabel sběrnice, řídicí systém, senzory, aktory, spínací jednotky, roletové jednotky, stmívací jednotky, žaluziový aktor, teplotní senzory, měřicí přístroj pro měření základních elektrických veličin)</w:t>
      </w:r>
    </w:p>
    <w:p>
      <w:pPr>
        <w:pStyle w:val="P28"/>
        <w:framePr w:w="3921" w:h="1055" w:hRule="exact" w:wrap="none" w:vAnchor="page" w:hAnchor="margin" w:x="6800" w:y="13076"/>
        <w:rPr>
          <w:rStyle w:val="C3"/>
          <w:rtl w:val="0"/>
        </w:rPr>
      </w:pPr>
    </w:p>
    <w:p>
      <w:pPr>
        <w:pStyle w:val="P29"/>
        <w:framePr w:w="3839" w:h="928" w:hRule="exact" w:wrap="none" w:vAnchor="page" w:hAnchor="margin" w:x="6856" w:y="13132"/>
        <w:rPr>
          <w:rStyle w:val="C21"/>
          <w:rtl w:val="0"/>
        </w:rPr>
      </w:pPr>
      <w:r>
        <w:rPr>
          <w:rStyle w:val="C21"/>
          <w:rtl w:val="0"/>
        </w:rPr>
        <w:t>Praktické předvedení</w:t>
      </w:r>
    </w:p>
    <w:p>
      <w:pPr>
        <w:pStyle w:val="P16"/>
        <w:framePr w:w="6710" w:h="1055" w:hRule="exact" w:wrap="none" w:vAnchor="page" w:hAnchor="margin" w:x="45" w:y="14131"/>
        <w:rPr>
          <w:rStyle w:val="C3"/>
          <w:rtl w:val="0"/>
        </w:rPr>
      </w:pPr>
    </w:p>
    <w:p>
      <w:pPr>
        <w:pStyle w:val="P17"/>
        <w:framePr w:w="6658" w:h="928" w:hRule="exact" w:wrap="none" w:vAnchor="page" w:hAnchor="margin" w:x="71" w:y="14187"/>
        <w:rPr>
          <w:rStyle w:val="C13"/>
          <w:rtl w:val="0"/>
        </w:rPr>
      </w:pPr>
      <w:r>
        <w:rPr>
          <w:rStyle w:val="C13"/>
          <w:rtl w:val="0"/>
        </w:rPr>
        <w:t>b) Vybrat z nabídky předložené autorizovanou osobou materiál a přístroje pro radiofrekvenční instalaci (baterie, řídicí systém, senzory, aktory, spínací jednotky, roletové jednotky, stmívací jednotky, žaluziový aktor, teplotní senzory, měřicí přístroj pro měření základních elektrických veličin)</w:t>
      </w:r>
    </w:p>
    <w:p>
      <w:pPr>
        <w:pStyle w:val="P30"/>
        <w:framePr w:w="3921" w:h="1055" w:hRule="exact" w:wrap="none" w:vAnchor="page" w:hAnchor="margin" w:x="6800" w:y="14131"/>
        <w:rPr>
          <w:rStyle w:val="C3"/>
          <w:rtl w:val="0"/>
        </w:rPr>
      </w:pPr>
    </w:p>
    <w:p>
      <w:pPr>
        <w:pStyle w:val="P31"/>
        <w:framePr w:w="3839" w:h="928" w:hRule="exact" w:wrap="none" w:vAnchor="page" w:hAnchor="margin" w:x="6856" w:y="14187"/>
        <w:rPr>
          <w:rStyle w:val="C22"/>
          <w:rtl w:val="0"/>
        </w:rPr>
      </w:pPr>
      <w:r>
        <w:rPr>
          <w:rStyle w:val="C22"/>
          <w:rtl w:val="0"/>
        </w:rPr>
        <w:t>Praktické předvedení</w:t>
      </w:r>
    </w:p>
    <w:p>
      <w:pPr>
        <w:pStyle w:val="P32"/>
        <w:framePr w:w="10710" w:h="248" w:hRule="exact" w:wrap="none" w:vAnchor="page" w:hAnchor="margin" w:x="28" w:y="153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inteligentních elektroinstalací, 13.6.2026 14:06:18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zapojení systému, připojení na rozvodnou síť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opatření pro zajištění bezpečnosti při práci bez napětí, pod napětím a v blízkosti živých částí, vysvětlit pojmy „práce bez napětí“, „pod napětím“ a „v blízkosti živých částí pod napětím“, postup zajištění beznapěťového stavu pracoviště</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Popsat principy kladení elektrických kabelů</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Ústní ověření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Připojit řídicí systém do sítě 230 V bez napětí</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Praktické předvedení a ústní ověření</w:t>
      </w:r>
    </w:p>
    <w:p>
      <w:pPr>
        <w:pStyle w:val="P16"/>
        <w:framePr w:w="6710" w:h="607" w:hRule="exact" w:wrap="none" w:vAnchor="page" w:hAnchor="margin" w:x="45" w:y="4777"/>
        <w:rPr>
          <w:rStyle w:val="C3"/>
          <w:rtl w:val="0"/>
        </w:rPr>
      </w:pPr>
    </w:p>
    <w:p>
      <w:pPr>
        <w:pStyle w:val="P17"/>
        <w:framePr w:w="6658" w:h="480" w:hRule="exact" w:wrap="none" w:vAnchor="page" w:hAnchor="margin" w:x="71" w:y="4833"/>
        <w:rPr>
          <w:rStyle w:val="C13"/>
          <w:rtl w:val="0"/>
        </w:rPr>
      </w:pPr>
      <w:r>
        <w:rPr>
          <w:rStyle w:val="C13"/>
          <w:rtl w:val="0"/>
        </w:rPr>
        <w:t>d) Nainstalovat a zapojit sběrnicový systém se senzory a aktory podle zadání, provést kontrolu zapojení bez napětí</w:t>
      </w:r>
    </w:p>
    <w:p>
      <w:pPr>
        <w:pStyle w:val="P30"/>
        <w:framePr w:w="3921" w:h="607" w:hRule="exact" w:wrap="none" w:vAnchor="page" w:hAnchor="margin" w:x="6800" w:y="4777"/>
        <w:rPr>
          <w:rStyle w:val="C3"/>
          <w:rtl w:val="0"/>
        </w:rPr>
      </w:pPr>
    </w:p>
    <w:p>
      <w:pPr>
        <w:pStyle w:val="P31"/>
        <w:framePr w:w="3839" w:h="480" w:hRule="exact" w:wrap="none" w:vAnchor="page" w:hAnchor="margin" w:x="6856" w:y="4833"/>
        <w:rPr>
          <w:rStyle w:val="C22"/>
          <w:rtl w:val="0"/>
        </w:rPr>
      </w:pPr>
      <w:r>
        <w:rPr>
          <w:rStyle w:val="C22"/>
          <w:rtl w:val="0"/>
        </w:rPr>
        <w:t>Praktické předvedení a ústní ověření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Nainstalovat a zapojit radiofrekvenční systém se senzory a aktory podle zadání, provést kontrolu zapojení bez napětí</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Praktické předvedení a ústní ověření</w:t>
      </w:r>
    </w:p>
    <w:p>
      <w:pPr>
        <w:pStyle w:val="P32"/>
        <w:framePr w:w="10710" w:h="248" w:hRule="exact" w:wrap="none" w:vAnchor="page" w:hAnchor="margin" w:x="28" w:y="6105"/>
        <w:rPr>
          <w:rStyle w:val="C23"/>
          <w:rtl w:val="0"/>
        </w:rPr>
      </w:pPr>
      <w:r>
        <w:rPr>
          <w:rStyle w:val="C23"/>
          <w:rtl w:val="0"/>
        </w:rPr>
        <w:t>Je třeba splnit všechna kritéria.</w:t>
      </w:r>
    </w:p>
    <w:p>
      <w:pPr>
        <w:pStyle w:val="P23"/>
        <w:framePr w:w="10710" w:h="340" w:hRule="exact" w:wrap="none" w:vAnchor="page" w:hAnchor="margin" w:x="28" w:y="6540"/>
        <w:rPr>
          <w:rStyle w:val="C18"/>
          <w:rtl w:val="0"/>
        </w:rPr>
      </w:pPr>
      <w:r>
        <w:rPr>
          <w:rStyle w:val="C18"/>
          <w:rtl w:val="0"/>
        </w:rPr>
        <w:t>Odzkoušení funkcí jednotlivých prvků, případně spotřebičů</w:t>
      </w:r>
    </w:p>
    <w:p>
      <w:pPr>
        <w:pStyle w:val="P24"/>
        <w:framePr w:w="6713" w:h="376" w:hRule="exact" w:wrap="none" w:vAnchor="page" w:hAnchor="margin" w:x="45" w:y="6979"/>
        <w:rPr>
          <w:rStyle w:val="C3"/>
          <w:rtl w:val="0"/>
        </w:rPr>
      </w:pPr>
    </w:p>
    <w:p>
      <w:pPr>
        <w:pStyle w:val="P25"/>
        <w:framePr w:w="6661" w:h="249" w:hRule="exact" w:wrap="none" w:vAnchor="page" w:hAnchor="margin" w:x="71" w:y="7050"/>
        <w:rPr>
          <w:rStyle w:val="C19"/>
          <w:rtl w:val="0"/>
        </w:rPr>
      </w:pPr>
      <w:r>
        <w:rPr>
          <w:rStyle w:val="C19"/>
          <w:rtl w:val="0"/>
        </w:rPr>
        <w:t>Kritéria hodnocení</w:t>
      </w:r>
    </w:p>
    <w:p>
      <w:pPr>
        <w:pStyle w:val="P26"/>
        <w:framePr w:w="3918" w:h="376" w:hRule="exact" w:wrap="none" w:vAnchor="page" w:hAnchor="margin" w:x="6803" w:y="6979"/>
        <w:rPr>
          <w:rStyle w:val="C3"/>
          <w:rtl w:val="0"/>
        </w:rPr>
      </w:pPr>
    </w:p>
    <w:p>
      <w:pPr>
        <w:pStyle w:val="P27"/>
        <w:framePr w:w="3836" w:h="249" w:hRule="exact" w:wrap="none" w:vAnchor="page" w:hAnchor="margin" w:x="6859" w:y="7050"/>
        <w:rPr>
          <w:rStyle w:val="C20"/>
          <w:rtl w:val="0"/>
        </w:rPr>
      </w:pPr>
      <w:r>
        <w:rPr>
          <w:rStyle w:val="C20"/>
          <w:rtl w:val="0"/>
        </w:rPr>
        <w:t>Způsoby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a) Popsat možnosti software pro nastavování a oživování inteligentních elektroinstalací</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Ústní ověření</w:t>
      </w:r>
    </w:p>
    <w:p>
      <w:pPr>
        <w:pStyle w:val="P16"/>
        <w:framePr w:w="6710" w:h="607" w:hRule="exact" w:wrap="none" w:vAnchor="page" w:hAnchor="margin" w:x="45" w:y="7963"/>
        <w:rPr>
          <w:rStyle w:val="C3"/>
          <w:rtl w:val="0"/>
        </w:rPr>
      </w:pPr>
    </w:p>
    <w:p>
      <w:pPr>
        <w:pStyle w:val="P17"/>
        <w:framePr w:w="6658" w:h="480" w:hRule="exact" w:wrap="none" w:vAnchor="page" w:hAnchor="margin" w:x="71" w:y="8019"/>
        <w:rPr>
          <w:rStyle w:val="C13"/>
          <w:rtl w:val="0"/>
        </w:rPr>
      </w:pPr>
      <w:r>
        <w:rPr>
          <w:rStyle w:val="C13"/>
          <w:rtl w:val="0"/>
        </w:rPr>
        <w:t>b) Zkontrolovat pomocí měřicího přístroje přítomnost napětí 230 V a indikaci přítomnosti napětí na řídicí jednotce v souladu s technickou dokumentací</w:t>
      </w:r>
    </w:p>
    <w:p>
      <w:pPr>
        <w:pStyle w:val="P30"/>
        <w:framePr w:w="3921" w:h="607" w:hRule="exact" w:wrap="none" w:vAnchor="page" w:hAnchor="margin" w:x="6800" w:y="7963"/>
        <w:rPr>
          <w:rStyle w:val="C3"/>
          <w:rtl w:val="0"/>
        </w:rPr>
      </w:pPr>
    </w:p>
    <w:p>
      <w:pPr>
        <w:pStyle w:val="P31"/>
        <w:framePr w:w="3839" w:h="480" w:hRule="exact" w:wrap="none" w:vAnchor="page" w:hAnchor="margin" w:x="6856" w:y="8019"/>
        <w:rPr>
          <w:rStyle w:val="C22"/>
          <w:rtl w:val="0"/>
        </w:rPr>
      </w:pPr>
      <w:r>
        <w:rPr>
          <w:rStyle w:val="C22"/>
          <w:rtl w:val="0"/>
        </w:rPr>
        <w:t>Praktické předvedení a ústní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Nastavit parametry řídicích prvků sběrnicového systému v souladu s jejich funkcemi a dokumentací</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Nastavit parametry řídicích prvků radiofrekvenčního systému v souladu s jejich funkcemi a dokumentací</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Údržba a kontrola inteligentních elektroinstalací, provádění servisní činnosti</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376" w:hRule="exact" w:wrap="none" w:vAnchor="page" w:hAnchor="margin" w:x="45" w:y="11148"/>
        <w:rPr>
          <w:rStyle w:val="C3"/>
          <w:rtl w:val="0"/>
        </w:rPr>
      </w:pPr>
    </w:p>
    <w:p>
      <w:pPr>
        <w:pStyle w:val="P13"/>
        <w:framePr w:w="6658" w:h="249" w:hRule="exact" w:wrap="none" w:vAnchor="page" w:hAnchor="margin" w:x="71" w:y="11204"/>
        <w:rPr>
          <w:rStyle w:val="C11"/>
          <w:rtl w:val="0"/>
        </w:rPr>
      </w:pPr>
      <w:r>
        <w:rPr>
          <w:rStyle w:val="C11"/>
          <w:rtl w:val="0"/>
        </w:rPr>
        <w:t>a) Provést běžnou údržbu jednotlivých prvků a komponentů</w:t>
      </w:r>
    </w:p>
    <w:p>
      <w:pPr>
        <w:pStyle w:val="P28"/>
        <w:framePr w:w="3921" w:h="376" w:hRule="exact" w:wrap="none" w:vAnchor="page" w:hAnchor="margin" w:x="6800" w:y="11148"/>
        <w:rPr>
          <w:rStyle w:val="C3"/>
          <w:rtl w:val="0"/>
        </w:rPr>
      </w:pPr>
    </w:p>
    <w:p>
      <w:pPr>
        <w:pStyle w:val="P29"/>
        <w:framePr w:w="3839" w:h="249" w:hRule="exact" w:wrap="none" w:vAnchor="page" w:hAnchor="margin" w:x="6856" w:y="11204"/>
        <w:rPr>
          <w:rStyle w:val="C21"/>
          <w:rtl w:val="0"/>
        </w:rPr>
      </w:pPr>
      <w:r>
        <w:rPr>
          <w:rStyle w:val="C21"/>
          <w:rtl w:val="0"/>
        </w:rPr>
        <w:t>Praktické předvedení a ústní ověření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b) Provést kontrolu a prohlídku systému (kontrola mechanických částí, vzhled prvků, uchycení komponentů) v systému sběrnicové instalace</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Praktické předvedení a ústní ověření</w:t>
      </w:r>
    </w:p>
    <w:p>
      <w:pPr>
        <w:pStyle w:val="P12"/>
        <w:framePr w:w="6710" w:h="607" w:hRule="exact" w:wrap="none" w:vAnchor="page" w:hAnchor="margin" w:x="45" w:y="12131"/>
        <w:rPr>
          <w:rStyle w:val="C3"/>
          <w:rtl w:val="0"/>
        </w:rPr>
      </w:pPr>
    </w:p>
    <w:p>
      <w:pPr>
        <w:pStyle w:val="P13"/>
        <w:framePr w:w="6658" w:h="480" w:hRule="exact" w:wrap="none" w:vAnchor="page" w:hAnchor="margin" w:x="71" w:y="12187"/>
        <w:rPr>
          <w:rStyle w:val="C11"/>
          <w:rtl w:val="0"/>
        </w:rPr>
      </w:pPr>
      <w:r>
        <w:rPr>
          <w:rStyle w:val="C11"/>
          <w:rtl w:val="0"/>
        </w:rPr>
        <w:t>c) Provést kontrolu a prohlídku systému (kontrola mechanických částí, vzhled prvků, uchycení komponentů) v systému radiofrekvenční instalace</w:t>
      </w:r>
    </w:p>
    <w:p>
      <w:pPr>
        <w:pStyle w:val="P28"/>
        <w:framePr w:w="3921" w:h="607" w:hRule="exact" w:wrap="none" w:vAnchor="page" w:hAnchor="margin" w:x="6800" w:y="12131"/>
        <w:rPr>
          <w:rStyle w:val="C3"/>
          <w:rtl w:val="0"/>
        </w:rPr>
      </w:pPr>
    </w:p>
    <w:p>
      <w:pPr>
        <w:pStyle w:val="P29"/>
        <w:framePr w:w="3839" w:h="480" w:hRule="exact" w:wrap="none" w:vAnchor="page" w:hAnchor="margin" w:x="6856" w:y="12187"/>
        <w:rPr>
          <w:rStyle w:val="C21"/>
          <w:rtl w:val="0"/>
        </w:rPr>
      </w:pPr>
      <w:r>
        <w:rPr>
          <w:rStyle w:val="C21"/>
          <w:rtl w:val="0"/>
        </w:rPr>
        <w:t>Praktické předvedení a ústní ověření</w:t>
      </w:r>
    </w:p>
    <w:p>
      <w:pPr>
        <w:pStyle w:val="P16"/>
        <w:framePr w:w="6710" w:h="607" w:hRule="exact" w:wrap="none" w:vAnchor="page" w:hAnchor="margin" w:x="45" w:y="12738"/>
        <w:rPr>
          <w:rStyle w:val="C3"/>
          <w:rtl w:val="0"/>
        </w:rPr>
      </w:pPr>
    </w:p>
    <w:p>
      <w:pPr>
        <w:pStyle w:val="P17"/>
        <w:framePr w:w="6658" w:h="480" w:hRule="exact" w:wrap="none" w:vAnchor="page" w:hAnchor="margin" w:x="71" w:y="12794"/>
        <w:rPr>
          <w:rStyle w:val="C13"/>
          <w:rtl w:val="0"/>
        </w:rPr>
      </w:pPr>
      <w:r>
        <w:rPr>
          <w:rStyle w:val="C13"/>
          <w:rtl w:val="0"/>
        </w:rPr>
        <w:t>d) Instruovat uživatele o základní obsluze a údržbě (popsat způsob použití čisticích prostředků)</w:t>
      </w:r>
    </w:p>
    <w:p>
      <w:pPr>
        <w:pStyle w:val="P30"/>
        <w:framePr w:w="3921" w:h="607" w:hRule="exact" w:wrap="none" w:vAnchor="page" w:hAnchor="margin" w:x="6800" w:y="12738"/>
        <w:rPr>
          <w:rStyle w:val="C3"/>
          <w:rtl w:val="0"/>
        </w:rPr>
      </w:pPr>
    </w:p>
    <w:p>
      <w:pPr>
        <w:pStyle w:val="P31"/>
        <w:framePr w:w="3839" w:h="480" w:hRule="exact" w:wrap="none" w:vAnchor="page" w:hAnchor="margin" w:x="6856" w:y="12794"/>
        <w:rPr>
          <w:rStyle w:val="C22"/>
          <w:rtl w:val="0"/>
        </w:rPr>
      </w:pPr>
      <w:r>
        <w:rPr>
          <w:rStyle w:val="C22"/>
          <w:rtl w:val="0"/>
        </w:rPr>
        <w:t>Praktické předvedení a ústní ověření</w:t>
      </w:r>
    </w:p>
    <w:p>
      <w:pPr>
        <w:pStyle w:val="P32"/>
        <w:framePr w:w="10710" w:h="248" w:hRule="exact" w:wrap="none" w:vAnchor="page" w:hAnchor="margin" w:x="28" w:y="13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inteligentních elektroinstalací, 13.6.2026 14:06:18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základní elektrické veličiny (napětí, proud, odpor, kontinuita párů v kabelu)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Zpracovat protokol o měření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Vyhodnotit a správně interpretovat naměřené hodnoty. Výsledné parametry zaznamenat do schématu zapojení a zdůvodnit naměřené hodnoty</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Vedení dokumentace elektrických zařízení</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Provést záznam o průběhu práce na sběrnicovém systému do dokumentace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Provést záznam o průběhu práce na radiofrekvenčním systému do dokumentace</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inteligentních elektroinstalací, 13.6.2026 14:06:18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https://www.nsp.cz/jednotka-prace/monter-inteligentnich-ele#zdravotni-zpusobilost).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dokumentace elektrických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je prakticky ověřována ve vazbě na plnění kritérií kompetencí </w:t>
      </w:r>
      <w:r>
        <w:rPr>
          <w:rFonts w:ascii="Arial" w:cs="Arial" w:hAnsi="Arial" w:eastAsia="Arial"/>
          <w:b w:val="1"/>
          <w:i w:val="0"/>
          <w:caps w:val="0"/>
          <w:strike w:val="0"/>
          <w:noProof w:val="0"/>
          <w:vanish w:val="0"/>
          <w:color w:val="auto"/>
          <w:sz w:val="20"/>
          <w:u w:val="none"/>
          <w:shd w:val="clear" w:color="auto" w:fill="auto"/>
          <w:vertAlign w:val="baseline"/>
          <w:lang/>
        </w:rPr>
        <w:t>Instalace a zapojení sytému, připojení na rozvodnou síť</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Odzkoušení funkcí jednotlivých prvků, případně spotřebičů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Údržba a kontrola inteligentních elektroinstalací, provádění servisní činnosti</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Měření elektrických veličin</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2013"/>
        <w:rPr>
          <w:rStyle w:val="C3"/>
          <w:rtl w:val="0"/>
        </w:rPr>
      </w:pPr>
    </w:p>
    <w:p>
      <w:pPr>
        <w:pStyle w:val="P35"/>
        <w:framePr w:w="10710" w:h="340" w:hRule="exact" w:wrap="none" w:vAnchor="page" w:hAnchor="margin" w:x="28" w:y="12013"/>
        <w:rPr>
          <w:rStyle w:val="C25"/>
          <w:rtl w:val="0"/>
        </w:rPr>
      </w:pPr>
      <w:r>
        <w:rPr>
          <w:rStyle w:val="C25"/>
          <w:rtl w:val="0"/>
        </w:rPr>
        <w:t>Výsledné hodnocení</w:t>
      </w:r>
    </w:p>
    <w:p>
      <w:pPr>
        <w:keepNext w:val="0"/>
        <w:keepLines w:val="0"/>
        <w:framePr w:w="10766" w:h="1497"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77"/>
        <w:rPr>
          <w:rStyle w:val="C3"/>
          <w:rtl w:val="0"/>
        </w:rPr>
      </w:pPr>
    </w:p>
    <w:p>
      <w:pPr>
        <w:pStyle w:val="P35"/>
        <w:framePr w:w="10710" w:h="340" w:hRule="exact" w:wrap="none" w:vAnchor="page" w:hAnchor="margin" w:x="28" w:y="14077"/>
        <w:rPr>
          <w:rStyle w:val="C25"/>
          <w:rtl w:val="0"/>
        </w:rPr>
      </w:pPr>
      <w:r>
        <w:rPr>
          <w:rStyle w:val="C25"/>
          <w:rtl w:val="0"/>
        </w:rPr>
        <w:t>Počet zkoušejících</w:t>
      </w:r>
    </w:p>
    <w:p>
      <w:pPr>
        <w:keepNext w:val="0"/>
        <w:keepLines w:val="0"/>
        <w:framePr w:w="10766" w:h="1036" w:hRule="exact" w:wrap="none" w:vAnchor="page" w:hAnchor="margin" w:x="0" w:y="14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inteligentních elektroinstalací, 13.6.2026 14:06:19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9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elektrotechniku a střední vzdělání s maturitní zkouškou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ve funkci učitele odborných předmětů nebo odborného výcviku nebo praktického vyučování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9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inteligentních elektroinstalací, 13.6.2026 14:06:19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51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 elektrotechnické tabulky;</w:t>
      </w:r>
    </w:p>
    <w:p>
      <w:pPr>
        <w:keepNext w:val="0"/>
        <w:keepLines w:val="1"/>
        <w:framePr w:w="10766" w:h="651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a komponentů pro zadání kritérií k ověření příslušných kompetencí</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elektroinstalačního nářadí a pomůcek (imbus klíče 5‒12 mm, šroubovák plochý 2 velikosti; šroubovák křížový 2 velikosti, kleště štípací stranové na vodiče, metr, elektrikářský nůž)</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65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 (multimetr s měřicími kabely)</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651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w:t>
      </w:r>
    </w:p>
    <w:p>
      <w:pPr>
        <w:keepNext w:val="0"/>
        <w:keepLines w:val="1"/>
        <w:framePr w:w="10766" w:h="651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a komponenty pro sběrnicové a radiofrekvenční systémy (senzory, aktory, spínací jednotky, roletové jednotky, stmívací jednotky, řídící systémy, žaluziové aktory, teplotní senzory, měřící přístroje pro měření základních elektrických veličin), baterie, kabely sběrnice, PC-link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vybavení</w:t>
      </w:r>
    </w:p>
    <w:p>
      <w:pPr>
        <w:keepNext w:val="0"/>
        <w:keepLines w:val="1"/>
        <w:framePr w:w="10766" w:h="651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w:t>
      </w:r>
      <w:r>
        <w:rPr>
          <w:rFonts w:ascii="Arial" w:cs="Arial" w:hAnsi="Arial" w:eastAsia="Arial"/>
          <w:b w:val="0"/>
          <w:i w:val="1"/>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t xml:space="preserve"> reálné nebo cvičné pracoviště</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Doba přípravy na zkoušku</w:t>
      </w:r>
    </w:p>
    <w:p>
      <w:pPr>
        <w:keepNext w:val="0"/>
        <w:keepLines w:val="0"/>
        <w:framePr w:w="10766" w:h="806"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607"/>
        <w:rPr>
          <w:rStyle w:val="C3"/>
          <w:rtl w:val="0"/>
        </w:rPr>
      </w:pPr>
    </w:p>
    <w:p>
      <w:pPr>
        <w:pStyle w:val="P35"/>
        <w:framePr w:w="10710" w:h="340" w:hRule="exact" w:wrap="none" w:vAnchor="page" w:hAnchor="margin" w:x="28" w:y="10607"/>
        <w:rPr>
          <w:rStyle w:val="C25"/>
          <w:rtl w:val="0"/>
        </w:rPr>
      </w:pPr>
      <w:r>
        <w:rPr>
          <w:rStyle w:val="C25"/>
          <w:rtl w:val="0"/>
        </w:rPr>
        <w:t>Doba pro vykonání zkoušky</w:t>
      </w:r>
    </w:p>
    <w:p>
      <w:pPr>
        <w:keepNext w:val="0"/>
        <w:keepLines w:val="0"/>
        <w:framePr w:w="10766" w:h="806"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inteligentních elektroinstalací, 13.6.2026 14:06:19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odborné učiliště elektrotechnické Plzeň, Vejprnická 56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cech Plzeňského regionu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 Jan Sládek a spol.</w:t>
      </w:r>
    </w:p>
    <w:p>
      <w:pPr>
        <w:pStyle w:val="P21"/>
        <w:framePr w:w="7654" w:h="331" w:hRule="exact" w:wrap="none" w:vAnchor="page" w:hAnchor="margin" w:x="28" w:y="15940"/>
        <w:rPr>
          <w:rStyle w:val="C16"/>
          <w:rtl w:val="0"/>
        </w:rPr>
      </w:pPr>
      <w:r>
        <w:rPr>
          <w:rStyle w:val="C16"/>
          <w:rtl w:val="0"/>
        </w:rPr>
        <w:t>Montér/montérka inteligentních elektroinstalací, 13.6.2026 14:06:19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F0E27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87765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C2F3E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4A73C2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F6EF789"/>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514E9C6B"/>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