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3F9A897" Type="http://schemas.openxmlformats.org/officeDocument/2006/relationships/officeDocument" Target="/word/document.xml" /><Relationship Id="coreR63F9A897" Type="http://schemas.openxmlformats.org/package/2006/relationships/metadata/core-properties" Target="/docProps/core.xml" /><Relationship Id="customR63F9A89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inteligentních elektroinstalací (kód: 26-037-H)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inteligentních elektroinstalací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inteligentních elektroinstalací, 12.9.2026 5:08:29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Elektromechanik pro zařízení a přístroje (kód: 26-52-H/01)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Elektromechanik/elektromechanička měřicích, regulačních a automatizačních zařízení (kód: 26-043-H)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Elektromechanik/elektromechanička pro chladicí zařízení (kód: 23-056-H)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6647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13"/>
        <w:framePr w:w="398" w:h="268" w:hRule="exact" w:wrap="none" w:vAnchor="page" w:hAnchor="margin" w:x="28" w:y="700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08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7772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8020"/>
        <w:rPr>
          <w:rStyle w:val="C13"/>
          <w:rtl w:val="0"/>
        </w:rPr>
      </w:pPr>
      <w:r>
        <w:rPr>
          <w:rStyle w:val="C13"/>
          <w:rtl w:val="0"/>
        </w:rPr>
        <w:t>Montér/montérka inteligentních elektroinstalací (kód: 26-037-H)</w:t>
      </w:r>
    </w:p>
    <w:p>
      <w:pPr>
        <w:pStyle w:val="P12"/>
        <w:framePr w:w="10256" w:h="248" w:hRule="exact" w:wrap="none" w:vAnchor="page" w:hAnchor="margin" w:x="482" w:y="8267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13"/>
        <w:framePr w:w="398" w:h="268" w:hRule="exact" w:wrap="none" w:vAnchor="page" w:hAnchor="margin" w:x="28" w:y="862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629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8897"/>
        <w:rPr>
          <w:rStyle w:val="C13"/>
          <w:rtl w:val="0"/>
        </w:rPr>
      </w:pPr>
      <w:r>
        <w:rPr>
          <w:rStyle w:val="C13"/>
          <w:rtl w:val="0"/>
        </w:rPr>
        <w:t>Elektromechanik/elektromechanička pro výtahy (kód: 26-011-H)</w:t>
      </w:r>
    </w:p>
    <w:p>
      <w:pPr>
        <w:pStyle w:val="P12"/>
        <w:framePr w:w="10256" w:h="248" w:hRule="exact" w:wrap="none" w:vAnchor="page" w:hAnchor="margin" w:x="482" w:y="9144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9392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9640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9888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6"/>
        <w:framePr w:w="10710" w:h="113" w:hRule="exact" w:wrap="none" w:vAnchor="page" w:hAnchor="margin" w:x="28" w:y="1013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47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0930"/>
        <w:rPr>
          <w:rStyle w:val="C16"/>
          <w:rtl w:val="0"/>
        </w:rPr>
      </w:pPr>
      <w:r>
        <w:rPr>
          <w:rStyle w:val="C16"/>
          <w:rtl w:val="0"/>
        </w:rPr>
        <w:t>Platnost od 20.5.2025 do neomezeně</w:t>
      </w:r>
    </w:p>
    <w:p>
      <w:pPr>
        <w:pStyle w:val="P12"/>
        <w:framePr w:w="10710" w:h="478" w:hRule="exact" w:wrap="none" w:vAnchor="page" w:hAnchor="margin" w:x="28" w:y="11177"/>
        <w:rPr>
          <w:rStyle w:val="C13"/>
          <w:rtl w:val="0"/>
        </w:rPr>
      </w:pPr>
      <w:r>
        <w:rPr>
          <w:rStyle w:val="C13"/>
          <w:rtl w:val="0"/>
        </w:rPr>
        <w:t>Úplnou profesní kvalifikaci Elektromechanik pro zařízení a přístroje (kód: 26-99-H/10)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17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769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12037"/>
        <w:rPr>
          <w:rStyle w:val="C13"/>
          <w:rtl w:val="0"/>
        </w:rPr>
      </w:pPr>
      <w:r>
        <w:rPr>
          <w:rStyle w:val="C13"/>
          <w:rtl w:val="0"/>
        </w:rPr>
        <w:t>Elektromechanik/elektromechanička měřicích, regulačních a automatizačních zařízení (kód: 26-043-H)</w:t>
      </w:r>
    </w:p>
    <w:p>
      <w:pPr>
        <w:pStyle w:val="P12"/>
        <w:framePr w:w="10256" w:h="248" w:hRule="exact" w:wrap="none" w:vAnchor="page" w:hAnchor="margin" w:x="482" w:y="12285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12533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12781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13029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13"/>
        <w:framePr w:w="398" w:h="268" w:hRule="exact" w:wrap="none" w:vAnchor="page" w:hAnchor="margin" w:x="28" w:y="1339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390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13658"/>
        <w:rPr>
          <w:rStyle w:val="C13"/>
          <w:rtl w:val="0"/>
        </w:rPr>
      </w:pPr>
      <w:r>
        <w:rPr>
          <w:rStyle w:val="C13"/>
          <w:rtl w:val="0"/>
        </w:rPr>
        <w:t>Elektromechanik/elektromechanička pro chladicí zařízení (kód: 23-056-H)</w:t>
      </w:r>
    </w:p>
    <w:p>
      <w:pPr>
        <w:pStyle w:val="P12"/>
        <w:framePr w:w="10256" w:h="248" w:hRule="exact" w:wrap="none" w:vAnchor="page" w:hAnchor="margin" w:x="482" w:y="13906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14154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14402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14649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inteligentních elektroinstalací, 12.9.2026 5:08:29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3031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3279"/>
        <w:rPr>
          <w:rStyle w:val="C13"/>
          <w:rtl w:val="0"/>
        </w:rPr>
      </w:pPr>
      <w:r>
        <w:rPr>
          <w:rStyle w:val="C13"/>
          <w:rtl w:val="0"/>
        </w:rPr>
        <w:t>Montér/montérka inteligentních elektroinstalací (kód: 26-037-H)</w:t>
      </w:r>
    </w:p>
    <w:p>
      <w:pPr>
        <w:pStyle w:val="P12"/>
        <w:framePr w:w="10256" w:h="248" w:hRule="exact" w:wrap="none" w:vAnchor="page" w:hAnchor="margin" w:x="482" w:y="3527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13"/>
        <w:framePr w:w="398" w:h="268" w:hRule="exact" w:wrap="none" w:vAnchor="page" w:hAnchor="margin" w:x="28" w:y="388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888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4156"/>
        <w:rPr>
          <w:rStyle w:val="C13"/>
          <w:rtl w:val="0"/>
        </w:rPr>
      </w:pPr>
      <w:r>
        <w:rPr>
          <w:rStyle w:val="C13"/>
          <w:rtl w:val="0"/>
        </w:rPr>
        <w:t>Elektromechanik/elektromechanička pro výtahy (kód: 26-011-H)</w:t>
      </w:r>
    </w:p>
    <w:p>
      <w:pPr>
        <w:pStyle w:val="P12"/>
        <w:framePr w:w="10256" w:h="248" w:hRule="exact" w:wrap="none" w:vAnchor="page" w:hAnchor="margin" w:x="482" w:y="4404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4652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4900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5148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6"/>
        <w:framePr w:w="10710" w:h="113" w:hRule="exact" w:wrap="none" w:vAnchor="page" w:hAnchor="margin" w:x="28" w:y="539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622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963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6019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963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6019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632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6380"/>
        <w:rPr>
          <w:rStyle w:val="C18"/>
          <w:rtl w:val="0"/>
        </w:rPr>
      </w:pPr>
      <w:r>
        <w:rPr>
          <w:rStyle w:val="C18"/>
          <w:rtl w:val="0"/>
        </w:rPr>
        <w:t>Montér inteligentních elektroinstalací</w:t>
      </w:r>
    </w:p>
    <w:p>
      <w:pPr>
        <w:pStyle w:val="P20"/>
        <w:framePr w:w="5338" w:h="376" w:hRule="exact" w:wrap="none" w:vAnchor="page" w:hAnchor="margin" w:x="5383" w:y="632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6380"/>
        <w:rPr>
          <w:rStyle w:val="C19"/>
          <w:rtl w:val="0"/>
        </w:rPr>
      </w:pPr>
      <w:r>
        <w:rPr>
          <w:rStyle w:val="C19"/>
          <w:rtl w:val="0"/>
        </w:rPr>
        <w:t>Elektromechanik pro silnoproud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inteligentních elektroinstalací, 12.9.2026 5:08:29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