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57E53" Type="http://schemas.openxmlformats.org/officeDocument/2006/relationships/officeDocument" Target="/word/document.xml" /><Relationship Id="coreR4F157E53" Type="http://schemas.openxmlformats.org/package/2006/relationships/metadata/core-properties" Target="/docProps/core.xml" /><Relationship Id="customR4F157E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25.7.2026 8:34:05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Zhodnocení celkového stavu rukou a nehtů a orientace v anatomii horní končetiny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Posoudit aktuální stav rukou a nehtů klienta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Vyplnit klientskou kartu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klientovi optimální způsob ošetření podle zjištěného stavu rukou a nehtů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stavbu kůže a nehtu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Vyjmenovat funkce kůže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Popsat svaly předloktí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0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1"/>
        <w:rPr>
          <w:rStyle w:val="C11"/>
          <w:rtl w:val="0"/>
        </w:rPr>
      </w:pPr>
      <w:r>
        <w:rPr>
          <w:rStyle w:val="C11"/>
          <w:rtl w:val="0"/>
        </w:rPr>
        <w:t>g) Uvést onemocnění nehtů podle charakteru jejich poškození</w:t>
      </w:r>
    </w:p>
    <w:p>
      <w:pPr>
        <w:pStyle w:val="P28"/>
        <w:framePr w:w="3921" w:h="376" w:hRule="exact" w:wrap="none" w:vAnchor="page" w:hAnchor="margin" w:x="6800" w:y="60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Vyjmenovat infekční onemocnění nehtů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Uvést kontraindikace manikúry a modeláže nehtů rukou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3"/>
        <w:rPr>
          <w:rStyle w:val="C18"/>
          <w:rtl w:val="0"/>
        </w:rPr>
      </w:pPr>
      <w:r>
        <w:rPr>
          <w:rStyle w:val="C18"/>
          <w:rtl w:val="0"/>
        </w:rPr>
        <w:t>Úprava a péče o přírodní nehty rukou klienta</w:t>
      </w:r>
    </w:p>
    <w:p>
      <w:pPr>
        <w:pStyle w:val="P24"/>
        <w:framePr w:w="6713" w:h="376" w:hRule="exact" w:wrap="none" w:vAnchor="page" w:hAnchor="margin" w:x="45" w:y="8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a) Vyjmenovat a charakterizovat druhy manikúry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41"/>
        <w:rPr>
          <w:rStyle w:val="C13"/>
          <w:rtl w:val="0"/>
        </w:rPr>
      </w:pPr>
      <w:r>
        <w:rPr>
          <w:rStyle w:val="C13"/>
          <w:rtl w:val="0"/>
        </w:rPr>
        <w:t>b) Vydezinfikovat ruce klienta</w:t>
      </w:r>
    </w:p>
    <w:p>
      <w:pPr>
        <w:pStyle w:val="P30"/>
        <w:framePr w:w="3921" w:h="376" w:hRule="exact" w:wrap="none" w:vAnchor="page" w:hAnchor="margin" w:x="6800" w:y="8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Vybrat vhodné pracovní nástroje, pomůcky a přípravky pro péči o ruce</w:t>
      </w:r>
    </w:p>
    <w:p>
      <w:pPr>
        <w:pStyle w:val="P28"/>
        <w:framePr w:w="3921" w:h="376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Provést klientovi suchou manikúru bez použití brusky</w:t>
      </w:r>
    </w:p>
    <w:p>
      <w:pPr>
        <w:pStyle w:val="P30"/>
        <w:framePr w:w="3921" w:h="376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e) Upravit klientovi délku a tvar nehtů rukou</w:t>
      </w:r>
    </w:p>
    <w:p>
      <w:pPr>
        <w:pStyle w:val="P28"/>
        <w:framePr w:w="3921" w:h="376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6"/>
        <w:rPr>
          <w:rStyle w:val="C13"/>
          <w:rtl w:val="0"/>
        </w:rPr>
      </w:pPr>
      <w:r>
        <w:rPr>
          <w:rStyle w:val="C13"/>
          <w:rtl w:val="0"/>
        </w:rPr>
        <w:t>f) Upravit klientovi nehty rukou lakováním v celobarevném provedení</w:t>
      </w:r>
    </w:p>
    <w:p>
      <w:pPr>
        <w:pStyle w:val="P30"/>
        <w:framePr w:w="3921" w:h="376" w:hRule="exact" w:wrap="none" w:vAnchor="page" w:hAnchor="margin" w:x="6800" w:y="10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g) Ošetřit klientovi okolí nehtů rukou výživným přípravkem</w:t>
      </w:r>
    </w:p>
    <w:p>
      <w:pPr>
        <w:pStyle w:val="P28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25.7.2026 8:34:05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gel laku na nehty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vhodné pracovní nástroje, pomůcky a materiál pro aplikaci gel laku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typy a způsob použití fréz vhodných na provedení manikúry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klientovi přístrojovou manikúru včetně správné přípravy přírodního nehtu podle techniky zadané zkoušejícím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a popsat vhodnou techniku aplikace gel laku podle typu nehtů klienta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klientovi aplikaci gel laku na nehty rukou v celobarevném provedení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postup odstranění gel laku z nehtů rukou podle metody zadané zkoušejícím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Aplikovat klientovi na okolí nehtů rukou výživný přípravek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Modelování umělých nehtů rukou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Informovat klienta o způsobech prodloužení nehtů rukou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Zhodnotit výhody a nevýhody technik prodloužení nehtů rukou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postup prodloužení nehtů rukou na šablony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Vybrat a popsat potřebné materiály a pomůcky k modeláži nehtů rukou klienta gelovou technikou</w:t>
      </w:r>
    </w:p>
    <w:p>
      <w:pPr>
        <w:pStyle w:val="P30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3"/>
        <w:rPr>
          <w:rStyle w:val="C11"/>
          <w:rtl w:val="0"/>
        </w:rPr>
      </w:pPr>
      <w:r>
        <w:rPr>
          <w:rStyle w:val="C11"/>
          <w:rtl w:val="0"/>
        </w:rPr>
        <w:t>e) Provést klientovi přístrojovou manikúru včetně správné přípravy přírodního nehtu</w:t>
      </w:r>
    </w:p>
    <w:p>
      <w:pPr>
        <w:pStyle w:val="P28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Prodloužit nehty rukou klienta na šablony a vymodelovat je gelovou technikou - francouzská manikúra</w:t>
      </w:r>
    </w:p>
    <w:p>
      <w:pPr>
        <w:pStyle w:val="P30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6"/>
        <w:rPr>
          <w:rStyle w:val="C11"/>
          <w:rtl w:val="0"/>
        </w:rPr>
      </w:pPr>
      <w:r>
        <w:rPr>
          <w:rStyle w:val="C11"/>
          <w:rtl w:val="0"/>
        </w:rPr>
        <w:t>g) Aplikovat na okolí nehtů rukou klienta výživný přípravek</w:t>
      </w:r>
    </w:p>
    <w:p>
      <w:pPr>
        <w:pStyle w:val="P28"/>
        <w:framePr w:w="3921" w:h="376" w:hRule="exact" w:wrap="none" w:vAnchor="page" w:hAnchor="margin" w:x="6800" w:y="11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2"/>
        <w:rPr>
          <w:rStyle w:val="C13"/>
          <w:rtl w:val="0"/>
        </w:rPr>
      </w:pPr>
      <w:r>
        <w:rPr>
          <w:rStyle w:val="C13"/>
          <w:rtl w:val="0"/>
        </w:rPr>
        <w:t>h) Vysvětlit proces polymerizace UV materiálů a uvést druhy UV světla</w:t>
      </w:r>
    </w:p>
    <w:p>
      <w:pPr>
        <w:pStyle w:val="P30"/>
        <w:framePr w:w="3921" w:h="376" w:hRule="exact" w:wrap="none" w:vAnchor="page" w:hAnchor="margin" w:x="6800" w:y="11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i) Vyjmenovat pomocné tekutiny a popsat jejich účinek při modeláži nehtů</w:t>
      </w:r>
    </w:p>
    <w:p>
      <w:pPr>
        <w:pStyle w:val="P28"/>
        <w:framePr w:w="3921" w:h="376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25.7.2026 8:34:05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pokožky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klientovi účinky peelingu a zábalu na pokožku rukou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peeling rukou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klientovi zábal podle stavu rukou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klientovi masáž rukou a popsat jednotlivé kroky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Doporučit klientovi přípravky a postup pro domácí péči o pokožku rukou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Uvést kontraindikace k parafínovému zábalu za tepla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možné alergie na masážní přípravky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Doplňování a opravy umělých nehtů na rukou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Popsat postup doplnění modelovaných nehtů rukou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Objasnit příčiny odchlípnutí umělých nehtů rukou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Nakreslit a popsat typy korekcí nehtů rukou při doplnění umělých nehtů klienta</w:t>
      </w:r>
    </w:p>
    <w:p>
      <w:pPr>
        <w:pStyle w:val="P28"/>
        <w:framePr w:w="3921" w:h="607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Provádění epilace rukou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Vyjmenovat možnosti epilace rukou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rukou klienta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Vykonat klientovi epilaci rukou po předloktí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Ošetřit pokožku klienta po epilaci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25.7.2026 8:34:05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kosmetických přípravků v manikúře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manikúře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manikúru podle jejich charakteru v souladu s hygienickými normami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manikúru, který je určen pro domácí péči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25.7.2026 8:34:05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manikúry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manikúry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manikúry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manikúry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manikúry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manikúry a zásady jeho zpracování. Uvést, kdy musí být provozní řád vypracován, změněn a kdo jej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manikúry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25.7.2026 8:34:05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manikúra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manikúra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v oboru manikúra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manikúra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manikúra,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manikúry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25.7.2026 8:34:05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48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Zhodnocení</w:t>
      </w:r>
    </w:p>
    <w:p>
      <w:pPr>
        <w:pStyle w:val="P37"/>
        <w:framePr w:w="989" w:h="230" w:hRule="exact" w:wrap="none" w:vAnchor="page" w:hAnchor="margin" w:x="3110" w:y="15022"/>
        <w:rPr>
          <w:rStyle w:val="C26"/>
          <w:rtl w:val="0"/>
        </w:rPr>
      </w:pPr>
      <w:r>
        <w:rPr>
          <w:rStyle w:val="C26"/>
          <w:rtl w:val="0"/>
        </w:rPr>
        <w:t>celkového</w:t>
      </w:r>
    </w:p>
    <w:p>
      <w:pPr>
        <w:pStyle w:val="P37"/>
        <w:framePr w:w="538" w:h="230" w:hRule="exact" w:wrap="none" w:vAnchor="page" w:hAnchor="margin" w:x="4142" w:y="15022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572" w:h="230" w:hRule="exact" w:wrap="none" w:vAnchor="page" w:hAnchor="margin" w:x="4723" w:y="15022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130" w:h="230" w:hRule="exact" w:wrap="none" w:vAnchor="page" w:hAnchor="margin" w:x="5337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510" w:y="15022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110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283" w:y="1502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7228" w:y="150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7401" w:y="15022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14" w:h="230" w:hRule="exact" w:wrap="none" w:vAnchor="page" w:hAnchor="margin" w:x="8280" w:y="15022"/>
        <w:rPr>
          <w:rStyle w:val="C26"/>
          <w:rtl w:val="0"/>
        </w:rPr>
      </w:pPr>
      <w:r>
        <w:rPr>
          <w:rStyle w:val="C26"/>
          <w:rtl w:val="0"/>
        </w:rPr>
        <w:t>horní</w:t>
      </w:r>
    </w:p>
    <w:p>
      <w:pPr>
        <w:pStyle w:val="P37"/>
        <w:framePr w:w="946" w:h="230" w:hRule="exact" w:wrap="none" w:vAnchor="page" w:hAnchor="margin" w:x="8836" w:y="15022"/>
        <w:rPr>
          <w:rStyle w:val="C26"/>
          <w:rtl w:val="0"/>
        </w:rPr>
      </w:pPr>
      <w:r>
        <w:rPr>
          <w:rStyle w:val="C26"/>
          <w:rtl w:val="0"/>
        </w:rPr>
        <w:t>končetiny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788" w:y="15257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326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37" w:h="230" w:hRule="exact" w:wrap="none" w:vAnchor="page" w:hAnchor="margin" w:x="4084" w:y="15257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4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737" w:y="1525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070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05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63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36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259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27" w:y="1549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836" w:h="230" w:hRule="exact" w:wrap="none" w:vAnchor="page" w:hAnchor="margin" w:x="4550" w:y="15492"/>
        <w:rPr>
          <w:rStyle w:val="C27"/>
          <w:rtl w:val="0"/>
        </w:rPr>
      </w:pPr>
      <w:r>
        <w:rPr>
          <w:rStyle w:val="C27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25.7.2026 8:34:05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389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2389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238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23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5428" w:y="2389"/>
        <w:rPr>
          <w:rStyle w:val="C26"/>
          <w:rtl w:val="0"/>
        </w:rPr>
      </w:pPr>
      <w:r>
        <w:rPr>
          <w:rStyle w:val="C26"/>
          <w:rtl w:val="0"/>
        </w:rPr>
        <w:t>manikúře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26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26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2620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2620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2620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2620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2620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285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3316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3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331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331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331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331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331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3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33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manikúry</w:t>
      </w:r>
    </w:p>
    <w:p>
      <w:pPr>
        <w:pStyle w:val="P38"/>
        <w:framePr w:w="81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7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7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377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377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377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0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0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0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0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00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00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0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00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00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8256" w:y="4007"/>
        <w:rPr>
          <w:rStyle w:val="C27"/>
          <w:rtl w:val="0"/>
        </w:rPr>
      </w:pPr>
      <w:r>
        <w:rPr>
          <w:rStyle w:val="C27"/>
          <w:rtl w:val="0"/>
        </w:rPr>
        <w:t>zdraví.</w:t>
      </w:r>
    </w:p>
    <w:p>
      <w:pPr>
        <w:pStyle w:val="P38"/>
        <w:framePr w:w="817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2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2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2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2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2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23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237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2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237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237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2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2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446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446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446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4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446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446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446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446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44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446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446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1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768" w:y="516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56" w:y="516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92" w:h="230" w:hRule="exact" w:wrap="none" w:vAnchor="page" w:hAnchor="margin" w:x="2870" w:y="5169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30" w:h="230" w:hRule="exact" w:wrap="none" w:vAnchor="page" w:hAnchor="margin" w:x="3604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3777" w:y="516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4291" w:y="516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69" w:h="230" w:hRule="exact" w:wrap="none" w:vAnchor="page" w:hAnchor="margin" w:x="4473" w:y="5169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548" w:h="230" w:hRule="exact" w:wrap="none" w:vAnchor="page" w:hAnchor="margin" w:x="5284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572" w:h="230" w:hRule="exact" w:wrap="none" w:vAnchor="page" w:hAnchor="margin" w:x="5875" w:y="516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706" w:h="230" w:hRule="exact" w:wrap="none" w:vAnchor="page" w:hAnchor="margin" w:x="6489" w:y="5169"/>
        <w:rPr>
          <w:rStyle w:val="C26"/>
          <w:rtl w:val="0"/>
        </w:rPr>
      </w:pPr>
      <w:r>
        <w:rPr>
          <w:rStyle w:val="C26"/>
          <w:rtl w:val="0"/>
        </w:rPr>
        <w:t>klienta,</w:t>
      </w:r>
    </w:p>
    <w:p>
      <w:pPr>
        <w:pStyle w:val="P37"/>
        <w:framePr w:w="836" w:h="230" w:hRule="exact" w:wrap="none" w:vAnchor="page" w:hAnchor="margin" w:x="7238" w:y="516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303" w:h="230" w:hRule="exact" w:wrap="none" w:vAnchor="page" w:hAnchor="margin" w:x="8116" w:y="5169"/>
        <w:rPr>
          <w:rStyle w:val="C26"/>
          <w:rtl w:val="0"/>
        </w:rPr>
      </w:pPr>
      <w:r>
        <w:rPr>
          <w:rStyle w:val="C26"/>
          <w:rtl w:val="0"/>
        </w:rPr>
        <w:t>gel</w:t>
      </w:r>
    </w:p>
    <w:p>
      <w:pPr>
        <w:pStyle w:val="P37"/>
        <w:framePr w:w="418" w:h="230" w:hRule="exact" w:wrap="none" w:vAnchor="page" w:hAnchor="margin" w:x="8462" w:y="5169"/>
        <w:rPr>
          <w:rStyle w:val="C26"/>
          <w:rtl w:val="0"/>
        </w:rPr>
      </w:pPr>
      <w:r>
        <w:rPr>
          <w:rStyle w:val="C26"/>
          <w:rtl w:val="0"/>
        </w:rPr>
        <w:t>laku</w:t>
      </w:r>
    </w:p>
    <w:p>
      <w:pPr>
        <w:pStyle w:val="P37"/>
        <w:framePr w:w="250" w:h="230" w:hRule="exact" w:wrap="none" w:vAnchor="page" w:hAnchor="margin" w:x="8923" w:y="516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48" w:h="230" w:hRule="exact" w:wrap="none" w:vAnchor="page" w:hAnchor="margin" w:x="9216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625" w:h="230" w:hRule="exact" w:wrap="none" w:vAnchor="page" w:hAnchor="margin" w:x="9806" w:y="5169"/>
        <w:rPr>
          <w:rStyle w:val="C26"/>
          <w:rtl w:val="0"/>
        </w:rPr>
      </w:pPr>
      <w:r>
        <w:rPr>
          <w:rStyle w:val="C26"/>
          <w:rtl w:val="0"/>
        </w:rPr>
        <w:t>rukou,</w:t>
      </w:r>
    </w:p>
    <w:p>
      <w:pPr>
        <w:pStyle w:val="P37"/>
        <w:framePr w:w="1114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Modelování</w:t>
      </w:r>
    </w:p>
    <w:p>
      <w:pPr>
        <w:pStyle w:val="P37"/>
        <w:framePr w:w="826" w:h="230" w:hRule="exact" w:wrap="none" w:vAnchor="page" w:hAnchor="margin" w:x="1185" w:y="5399"/>
        <w:rPr>
          <w:rStyle w:val="C26"/>
          <w:rtl w:val="0"/>
        </w:rPr>
      </w:pPr>
      <w:r>
        <w:rPr>
          <w:rStyle w:val="C26"/>
          <w:rtl w:val="0"/>
        </w:rPr>
        <w:t>umělých</w:t>
      </w:r>
    </w:p>
    <w:p>
      <w:pPr>
        <w:pStyle w:val="P37"/>
        <w:framePr w:w="557" w:h="230" w:hRule="exact" w:wrap="none" w:vAnchor="page" w:hAnchor="margin" w:x="2054" w:y="5399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572" w:h="230" w:hRule="exact" w:wrap="none" w:vAnchor="page" w:hAnchor="margin" w:x="2654" w:y="539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8"/>
        <w:framePr w:w="759" w:h="230" w:hRule="exact" w:wrap="none" w:vAnchor="page" w:hAnchor="margin" w:x="3268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0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92" w:h="230" w:hRule="exact" w:wrap="none" w:vAnchor="page" w:hAnchor="margin" w:x="4848" w:y="53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5582" w:y="539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40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6624" w:y="5399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505" w:h="230" w:hRule="exact" w:wrap="none" w:vAnchor="page" w:hAnchor="margin" w:x="7051" w:y="5399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04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850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6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7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5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3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25.7.2026 8:34:05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manikúra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Manikér a nehtový designér/manikérka a nehtová designérka (69-024-H) a střední vzdělání s maturitní zkouškou a nejméně 5 let odborné praxe v oblasti manikúry.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25.7.2026 8:34:05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manikúry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41" w:h="230" w:hRule="exact" w:wrap="none" w:vAnchor="page" w:hAnchor="margin" w:x="1118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401" w:y="374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16" w:h="230" w:hRule="exact" w:wrap="none" w:vAnchor="page" w:hAnchor="margin" w:x="2280" w:y="37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38" w:y="3742"/>
        <w:rPr>
          <w:rStyle w:val="C27"/>
          <w:rtl w:val="0"/>
        </w:rPr>
      </w:pPr>
      <w:r>
        <w:rPr>
          <w:rStyle w:val="C27"/>
          <w:rtl w:val="0"/>
        </w:rPr>
        <w:t>područkou</w:t>
      </w:r>
    </w:p>
    <w:p>
      <w:pPr>
        <w:pStyle w:val="P38"/>
        <w:framePr w:w="303" w:h="230" w:hRule="exact" w:wrap="none" w:vAnchor="page" w:hAnchor="margin" w:x="3427" w:y="37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3772" w:y="374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výškově</w:t>
      </w:r>
    </w:p>
    <w:p>
      <w:pPr>
        <w:pStyle w:val="P38"/>
        <w:framePr w:w="1081" w:h="230" w:hRule="exact" w:wrap="none" w:vAnchor="page" w:hAnchor="margin" w:x="1526" w:y="3992"/>
        <w:rPr>
          <w:rStyle w:val="C27"/>
          <w:rtl w:val="0"/>
        </w:rPr>
      </w:pPr>
      <w:r>
        <w:rPr>
          <w:rStyle w:val="C27"/>
          <w:rtl w:val="0"/>
        </w:rPr>
        <w:t>nastavitelná</w:t>
      </w:r>
    </w:p>
    <w:p>
      <w:pPr>
        <w:pStyle w:val="P38"/>
        <w:framePr w:w="428" w:h="230" w:hRule="exact" w:wrap="none" w:vAnchor="page" w:hAnchor="margin" w:x="2649" w:y="3992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303" w:h="230" w:hRule="exact" w:wrap="none" w:vAnchor="page" w:hAnchor="margin" w:x="3120" w:y="39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724" w:h="230" w:hRule="exact" w:wrap="none" w:vAnchor="page" w:hAnchor="margin" w:x="3465" w:y="3992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42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424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42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424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49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4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49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7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7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7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74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38"/>
        <w:framePr w:w="514" w:h="230" w:hRule="exact" w:wrap="none" w:vAnchor="page" w:hAnchor="margin" w:x="2846" w:y="4990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52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524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49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49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49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73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73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04" w:h="230" w:hRule="exact" w:wrap="none" w:vAnchor="page" w:hAnchor="margin" w:x="4152" w:y="573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1709" w:h="230" w:hRule="exact" w:wrap="none" w:vAnchor="page" w:hAnchor="margin" w:x="4598" w:y="573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98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9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98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nádobka</w:t>
      </w:r>
    </w:p>
    <w:p>
      <w:pPr>
        <w:pStyle w:val="P38"/>
        <w:framePr w:w="116" w:h="230" w:hRule="exact" w:wrap="none" w:vAnchor="page" w:hAnchor="margin" w:x="1574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91" w:h="230" w:hRule="exact" w:wrap="none" w:vAnchor="page" w:hAnchor="margin" w:x="1732" w:y="6238"/>
        <w:rPr>
          <w:rStyle w:val="C27"/>
          <w:rtl w:val="0"/>
        </w:rPr>
      </w:pPr>
      <w:r>
        <w:rPr>
          <w:rStyle w:val="C27"/>
          <w:rtl w:val="0"/>
        </w:rPr>
        <w:t>odlakovačem</w:t>
      </w:r>
    </w:p>
    <w:p>
      <w:pPr>
        <w:pStyle w:val="P38"/>
        <w:framePr w:w="337" w:h="230" w:hRule="exact" w:wrap="none" w:vAnchor="page" w:hAnchor="margin" w:x="2966" w:y="62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3345" w:y="6238"/>
        <w:rPr>
          <w:rStyle w:val="C27"/>
          <w:rtl w:val="0"/>
        </w:rPr>
      </w:pPr>
      <w:r>
        <w:rPr>
          <w:rStyle w:val="C27"/>
          <w:rtl w:val="0"/>
        </w:rPr>
        <w:t>acetonu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buničina</w:t>
      </w:r>
    </w:p>
    <w:p>
      <w:pPr>
        <w:pStyle w:val="P38"/>
        <w:framePr w:w="226" w:h="230" w:hRule="exact" w:wrap="none" w:vAnchor="page" w:hAnchor="margin" w:x="1550" w:y="648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19" w:y="6488"/>
        <w:rPr>
          <w:rStyle w:val="C27"/>
          <w:rtl w:val="0"/>
        </w:rPr>
      </w:pPr>
      <w:r>
        <w:rPr>
          <w:rStyle w:val="C27"/>
          <w:rtl w:val="0"/>
        </w:rPr>
        <w:t>čtvercích</w:t>
      </w:r>
    </w:p>
    <w:p>
      <w:pPr>
        <w:pStyle w:val="P40"/>
        <w:framePr w:w="375" w:h="245" w:hRule="exact" w:wrap="none" w:vAnchor="page" w:hAnchor="margin" w:x="2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7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7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6738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673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93" w:h="230" w:hRule="exact" w:wrap="none" w:vAnchor="page" w:hAnchor="margin" w:x="2995" w:y="6738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850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odsávací</w:t>
      </w:r>
    </w:p>
    <w:p>
      <w:pPr>
        <w:pStyle w:val="P38"/>
        <w:framePr w:w="625" w:h="230" w:hRule="exact" w:wrap="none" w:vAnchor="page" w:hAnchor="margin" w:x="1608" w:y="698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558" w:y="6987"/>
        <w:rPr>
          <w:rStyle w:val="C27"/>
          <w:rtl w:val="0"/>
        </w:rPr>
      </w:pPr>
      <w:r>
        <w:rPr>
          <w:rStyle w:val="C27"/>
          <w:rtl w:val="0"/>
        </w:rPr>
        <w:t>jemný</w:t>
      </w:r>
    </w:p>
    <w:p>
      <w:pPr>
        <w:pStyle w:val="P38"/>
        <w:framePr w:w="572" w:h="230" w:hRule="exact" w:wrap="none" w:vAnchor="page" w:hAnchor="margin" w:x="3148" w:y="6987"/>
        <w:rPr>
          <w:rStyle w:val="C27"/>
          <w:rtl w:val="0"/>
        </w:rPr>
      </w:pPr>
      <w:r>
        <w:rPr>
          <w:rStyle w:val="C27"/>
          <w:rtl w:val="0"/>
        </w:rPr>
        <w:t>prach,</w:t>
      </w:r>
    </w:p>
    <w:p>
      <w:pPr>
        <w:pStyle w:val="P38"/>
        <w:framePr w:w="447" w:h="230" w:hRule="exact" w:wrap="none" w:vAnchor="page" w:hAnchor="margin" w:x="3763" w:y="698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81" w:h="230" w:hRule="exact" w:wrap="none" w:vAnchor="page" w:hAnchor="margin" w:x="4252" w:y="6987"/>
        <w:rPr>
          <w:rStyle w:val="C27"/>
          <w:rtl w:val="0"/>
        </w:rPr>
      </w:pPr>
      <w:r>
        <w:rPr>
          <w:rStyle w:val="C27"/>
          <w:rtl w:val="0"/>
        </w:rPr>
        <w:t>vzniká</w:t>
      </w:r>
    </w:p>
    <w:p>
      <w:pPr>
        <w:pStyle w:val="P38"/>
        <w:framePr w:w="241" w:h="230" w:hRule="exact" w:wrap="none" w:vAnchor="page" w:hAnchor="margin" w:x="4876" w:y="69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160" w:y="69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72" w:h="230" w:hRule="exact" w:wrap="none" w:vAnchor="page" w:hAnchor="margin" w:x="5649" w:y="6987"/>
        <w:rPr>
          <w:rStyle w:val="C27"/>
          <w:rtl w:val="0"/>
        </w:rPr>
      </w:pPr>
      <w:r>
        <w:rPr>
          <w:rStyle w:val="C27"/>
          <w:rtl w:val="0"/>
        </w:rPr>
        <w:t>(může</w:t>
      </w:r>
    </w:p>
    <w:p>
      <w:pPr>
        <w:pStyle w:val="P38"/>
        <w:framePr w:w="284" w:h="230" w:hRule="exact" w:wrap="none" w:vAnchor="page" w:hAnchor="margin" w:x="6264" w:y="69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94" w:h="230" w:hRule="exact" w:wrap="none" w:vAnchor="page" w:hAnchor="margin" w:x="6590" w:y="6987"/>
        <w:rPr>
          <w:rStyle w:val="C27"/>
          <w:rtl w:val="0"/>
        </w:rPr>
      </w:pPr>
      <w:r>
        <w:rPr>
          <w:rStyle w:val="C27"/>
          <w:rtl w:val="0"/>
        </w:rPr>
        <w:t>zabudován</w:t>
      </w:r>
    </w:p>
    <w:p>
      <w:pPr>
        <w:pStyle w:val="P38"/>
        <w:framePr w:w="529" w:h="230" w:hRule="exact" w:wrap="none" w:vAnchor="page" w:hAnchor="margin" w:x="7627" w:y="698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26" w:h="230" w:hRule="exact" w:wrap="none" w:vAnchor="page" w:hAnchor="margin" w:x="8198" w:y="69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8467" w:y="6987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8"/>
        <w:framePr w:w="241" w:h="230" w:hRule="exact" w:wrap="none" w:vAnchor="page" w:hAnchor="margin" w:x="8947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9230" w:y="6987"/>
        <w:rPr>
          <w:rStyle w:val="C27"/>
          <w:rtl w:val="0"/>
        </w:rPr>
      </w:pPr>
      <w:r>
        <w:rPr>
          <w:rStyle w:val="C27"/>
          <w:rtl w:val="0"/>
        </w:rPr>
        <w:t>manikúru)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723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7237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723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manikérská</w:t>
      </w:r>
    </w:p>
    <w:p>
      <w:pPr>
        <w:pStyle w:val="P38"/>
        <w:framePr w:w="615" w:h="230" w:hRule="exact" w:wrap="none" w:vAnchor="page" w:hAnchor="margin" w:x="1828" w:y="748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248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755" w:y="74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3556" w:y="7486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4358" w:y="7486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241" w:h="230" w:hRule="exact" w:wrap="none" w:vAnchor="page" w:hAnchor="margin" w:x="4963" w:y="74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246" w:y="74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550" w:y="7736"/>
        <w:rPr>
          <w:rStyle w:val="C27"/>
          <w:rtl w:val="0"/>
        </w:rPr>
      </w:pPr>
      <w:r>
        <w:rPr>
          <w:rStyle w:val="C27"/>
          <w:rtl w:val="0"/>
        </w:rPr>
        <w:t>frézky</w:t>
      </w:r>
    </w:p>
    <w:p>
      <w:pPr>
        <w:pStyle w:val="P38"/>
        <w:framePr w:w="116" w:h="230" w:hRule="exact" w:wrap="none" w:vAnchor="page" w:hAnchor="margin" w:x="2140" w:y="77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2299" w:y="7736"/>
        <w:rPr>
          <w:rStyle w:val="C27"/>
          <w:rtl w:val="0"/>
        </w:rPr>
      </w:pPr>
      <w:r>
        <w:rPr>
          <w:rStyle w:val="C27"/>
          <w:rtl w:val="0"/>
        </w:rPr>
        <w:t>tvrdého</w:t>
      </w:r>
    </w:p>
    <w:p>
      <w:pPr>
        <w:pStyle w:val="P38"/>
        <w:framePr w:w="437" w:h="230" w:hRule="exact" w:wrap="none" w:vAnchor="page" w:hAnchor="margin" w:x="3024" w:y="7736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38"/>
        <w:framePr w:w="514" w:h="230" w:hRule="exact" w:wrap="none" w:vAnchor="page" w:hAnchor="margin" w:x="3504" w:y="773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4060" w:y="7736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38"/>
        <w:framePr w:w="303" w:h="230" w:hRule="exact" w:wrap="none" w:vAnchor="page" w:hAnchor="margin" w:x="4828" w:y="77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5174" w:y="773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241" w:h="230" w:hRule="exact" w:wrap="none" w:vAnchor="page" w:hAnchor="margin" w:x="5822" w:y="77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105" w:y="7736"/>
        <w:rPr>
          <w:rStyle w:val="C27"/>
          <w:rtl w:val="0"/>
        </w:rPr>
      </w:pPr>
      <w:r>
        <w:rPr>
          <w:rStyle w:val="C27"/>
          <w:rtl w:val="0"/>
        </w:rPr>
        <w:t>modeláži</w:t>
      </w:r>
    </w:p>
    <w:p>
      <w:pPr>
        <w:pStyle w:val="P38"/>
        <w:framePr w:w="514" w:h="230" w:hRule="exact" w:wrap="none" w:vAnchor="page" w:hAnchor="margin" w:x="6964" w:y="773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7986"/>
        <w:rPr>
          <w:rStyle w:val="C27"/>
          <w:rtl w:val="0"/>
        </w:rPr>
      </w:pPr>
      <w:r>
        <w:rPr>
          <w:rStyle w:val="C27"/>
          <w:rtl w:val="0"/>
        </w:rPr>
        <w:t>gely:</w:t>
      </w:r>
    </w:p>
    <w:p>
      <w:pPr>
        <w:pStyle w:val="P38"/>
        <w:framePr w:w="759" w:h="230" w:hRule="exact" w:wrap="none" w:vAnchor="page" w:hAnchor="margin" w:x="1564" w:y="79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2366" w:y="79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2481" w:y="79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2548" w:y="7986"/>
        <w:rPr>
          <w:rStyle w:val="C27"/>
          <w:rtl w:val="0"/>
        </w:rPr>
      </w:pPr>
      <w:r>
        <w:rPr>
          <w:rStyle w:val="C27"/>
          <w:rtl w:val="0"/>
        </w:rPr>
        <w:t>fázový</w:t>
      </w:r>
    </w:p>
    <w:p>
      <w:pPr>
        <w:pStyle w:val="P38"/>
        <w:framePr w:w="701" w:h="230" w:hRule="exact" w:wrap="none" w:vAnchor="page" w:hAnchor="margin" w:x="3182" w:y="7986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548" w:h="230" w:hRule="exact" w:wrap="none" w:vAnchor="page" w:hAnchor="margin" w:x="3926" w:y="7986"/>
        <w:rPr>
          <w:rStyle w:val="C27"/>
          <w:rtl w:val="0"/>
        </w:rPr>
      </w:pPr>
      <w:r>
        <w:rPr>
          <w:rStyle w:val="C27"/>
          <w:rtl w:val="0"/>
        </w:rPr>
        <w:t>Cover</w:t>
      </w:r>
    </w:p>
    <w:p>
      <w:pPr>
        <w:pStyle w:val="P38"/>
        <w:framePr w:w="337" w:h="230" w:hRule="exact" w:wrap="none" w:vAnchor="page" w:hAnchor="margin" w:x="4516" w:y="7986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327" w:h="230" w:hRule="exact" w:wrap="none" w:vAnchor="page" w:hAnchor="margin" w:x="4896" w:y="7986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5265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5601" w:y="7986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5928" w:y="7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6211" w:y="7986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7454" w:y="79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přípravné</w:t>
      </w:r>
    </w:p>
    <w:p>
      <w:pPr>
        <w:pStyle w:val="P38"/>
        <w:framePr w:w="706" w:h="230" w:hRule="exact" w:wrap="none" w:vAnchor="page" w:hAnchor="margin" w:x="1651" w:y="8235"/>
        <w:rPr>
          <w:rStyle w:val="C27"/>
          <w:rtl w:val="0"/>
        </w:rPr>
      </w:pPr>
      <w:r>
        <w:rPr>
          <w:rStyle w:val="C27"/>
          <w:rtl w:val="0"/>
        </w:rPr>
        <w:t>tekutiny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8485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848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394" w:h="230" w:hRule="exact" w:wrap="none" w:vAnchor="page" w:hAnchor="margin" w:x="2899" w:y="8485"/>
        <w:rPr>
          <w:rStyle w:val="C27"/>
          <w:rtl w:val="0"/>
        </w:rPr>
      </w:pPr>
      <w:r>
        <w:rPr>
          <w:rStyle w:val="C27"/>
          <w:rtl w:val="0"/>
        </w:rPr>
        <w:t>gelů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114" w:h="230" w:hRule="exact" w:wrap="none" w:vAnchor="page" w:hAnchor="margin" w:x="1584" w:y="8734"/>
        <w:rPr>
          <w:rStyle w:val="C27"/>
          <w:rtl w:val="0"/>
        </w:rPr>
      </w:pPr>
      <w:r>
        <w:rPr>
          <w:rStyle w:val="C27"/>
          <w:rtl w:val="0"/>
        </w:rPr>
        <w:t>odnímatelné</w:t>
      </w:r>
    </w:p>
    <w:p>
      <w:pPr>
        <w:pStyle w:val="P38"/>
        <w:framePr w:w="706" w:h="230" w:hRule="exact" w:wrap="none" w:vAnchor="page" w:hAnchor="margin" w:x="2740" w:y="8734"/>
        <w:rPr>
          <w:rStyle w:val="C27"/>
          <w:rtl w:val="0"/>
        </w:rPr>
      </w:pPr>
      <w:r>
        <w:rPr>
          <w:rStyle w:val="C27"/>
          <w:rtl w:val="0"/>
        </w:rPr>
        <w:t>šablony</w:t>
      </w:r>
    </w:p>
    <w:p>
      <w:pPr>
        <w:pStyle w:val="P38"/>
        <w:framePr w:w="989" w:h="230" w:hRule="exact" w:wrap="none" w:vAnchor="page" w:hAnchor="margin" w:x="3489" w:y="873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4521" w:y="873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04" w:y="8734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89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898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898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pilníky</w:t>
      </w:r>
    </w:p>
    <w:p>
      <w:pPr>
        <w:pStyle w:val="P38"/>
        <w:framePr w:w="514" w:h="230" w:hRule="exact" w:wrap="none" w:vAnchor="page" w:hAnchor="margin" w:x="1372" w:y="92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1929" w:y="9234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blok</w:t>
      </w:r>
    </w:p>
    <w:p>
      <w:pPr>
        <w:pStyle w:val="P38"/>
        <w:framePr w:w="303" w:h="230" w:hRule="exact" w:wrap="none" w:vAnchor="page" w:hAnchor="margin" w:x="1176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521" w:y="948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2366" w:y="9483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97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9733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9982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2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23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23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23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23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10232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1023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10232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10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10482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10731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10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1073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10731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10731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09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10981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30" w:h="230" w:hRule="exact" w:wrap="none" w:vAnchor="page" w:hAnchor="margin" w:x="2505" w:y="109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678" w:y="10981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3168" w:y="109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3340" w:y="1098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562" w:h="230" w:hRule="exact" w:wrap="none" w:vAnchor="page" w:hAnchor="margin" w:x="4089" w:y="10981"/>
        <w:rPr>
          <w:rStyle w:val="C27"/>
          <w:rtl w:val="0"/>
        </w:rPr>
      </w:pPr>
      <w:r>
        <w:rPr>
          <w:rStyle w:val="C27"/>
          <w:rtl w:val="0"/>
        </w:rPr>
        <w:t>nehty,</w:t>
      </w:r>
    </w:p>
    <w:p>
      <w:pPr>
        <w:pStyle w:val="P38"/>
        <w:framePr w:w="946" w:h="230" w:hRule="exact" w:wrap="none" w:vAnchor="page" w:hAnchor="margin" w:x="4694" w:y="10981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683" w:y="10981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220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393" w:y="10981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71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změkčovací</w:t>
      </w:r>
    </w:p>
    <w:p>
      <w:pPr>
        <w:pStyle w:val="P38"/>
        <w:framePr w:w="845" w:h="230" w:hRule="exact" w:wrap="none" w:vAnchor="page" w:hAnchor="margin" w:x="1862" w:y="1123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3033" w:y="11230"/>
        <w:rPr>
          <w:rStyle w:val="C27"/>
          <w:rtl w:val="0"/>
        </w:rPr>
      </w:pPr>
      <w:r>
        <w:rPr>
          <w:rStyle w:val="C27"/>
          <w:rtl w:val="0"/>
        </w:rPr>
        <w:t>kůžičku</w:t>
      </w:r>
    </w:p>
    <w:p>
      <w:pPr>
        <w:pStyle w:val="P38"/>
        <w:framePr w:w="495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4296" w:y="11230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114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1148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1730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11979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11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11979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11979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11979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12229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122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12229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12229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122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12229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12478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1247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1247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1247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1247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1247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podkladové</w:t>
      </w:r>
    </w:p>
    <w:p>
      <w:pPr>
        <w:pStyle w:val="P38"/>
        <w:framePr w:w="370" w:h="230" w:hRule="exact" w:wrap="none" w:vAnchor="page" w:hAnchor="margin" w:x="1828" w:y="1272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989" w:h="230" w:hRule="exact" w:wrap="none" w:vAnchor="page" w:hAnchor="margin" w:x="2241" w:y="1272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273" w:y="127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446" w:y="1272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003" w:y="1272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4560" w:y="1272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5107" w:y="1272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81" w:h="230" w:hRule="exact" w:wrap="none" w:vAnchor="page" w:hAnchor="margin" w:x="5544" w:y="12728"/>
        <w:rPr>
          <w:rStyle w:val="C27"/>
          <w:rtl w:val="0"/>
        </w:rPr>
      </w:pPr>
      <w:r>
        <w:rPr>
          <w:rStyle w:val="C27"/>
          <w:rtl w:val="0"/>
        </w:rPr>
        <w:t>nehtu)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297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3227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989" w:h="230" w:hRule="exact" w:wrap="none" w:vAnchor="page" w:hAnchor="margin" w:x="1670" w:y="13227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2702" w:y="132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81" w:h="230" w:hRule="exact" w:wrap="none" w:vAnchor="page" w:hAnchor="margin" w:x="2875" w:y="13227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84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581" w:h="230" w:hRule="exact" w:wrap="none" w:vAnchor="page" w:hAnchor="margin" w:x="1075" w:y="13477"/>
        <w:rPr>
          <w:rStyle w:val="C27"/>
          <w:rtl w:val="0"/>
        </w:rPr>
      </w:pPr>
      <w:r>
        <w:rPr>
          <w:rStyle w:val="C27"/>
          <w:rtl w:val="0"/>
        </w:rPr>
        <w:t>lakový</w:t>
      </w:r>
    </w:p>
    <w:p>
      <w:pPr>
        <w:pStyle w:val="P38"/>
        <w:framePr w:w="649" w:h="230" w:hRule="exact" w:wrap="none" w:vAnchor="page" w:hAnchor="margin" w:x="1699" w:y="13477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3726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372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3726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372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3726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37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372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372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3726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39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732" w:y="13976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42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80" w:y="14226"/>
        <w:rPr>
          <w:rStyle w:val="C27"/>
          <w:rtl w:val="0"/>
        </w:rPr>
      </w:pPr>
      <w:r>
        <w:rPr>
          <w:rStyle w:val="C27"/>
          <w:rtl w:val="0"/>
        </w:rPr>
        <w:t>ruce:</w:t>
      </w:r>
    </w:p>
    <w:p>
      <w:pPr>
        <w:pStyle w:val="P38"/>
        <w:framePr w:w="303" w:h="230" w:hRule="exact" w:wrap="none" w:vAnchor="page" w:hAnchor="margin" w:x="2184" w:y="14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3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89" w:y="14226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9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49" w:y="14226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84" w:y="14226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4475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4725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49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4974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49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4974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4974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49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4974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759" w:h="230" w:hRule="exact" w:wrap="none" w:vAnchor="page" w:hAnchor="margin" w:x="5395" w:y="1497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241" w:h="230" w:hRule="exact" w:wrap="none" w:vAnchor="page" w:hAnchor="margin" w:x="6196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80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522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5224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52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5224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5224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52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522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5224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54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5474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25.7.2026 8:34:05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2173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2423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242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242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2423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2673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38"/>
        <w:framePr w:w="989" w:h="230" w:hRule="exact" w:wrap="none" w:vAnchor="page" w:hAnchor="margin" w:x="2476" w:y="2673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337" w:h="230" w:hRule="exact" w:wrap="none" w:vAnchor="page" w:hAnchor="margin" w:x="3508" w:y="267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81" w:h="230" w:hRule="exact" w:wrap="none" w:vAnchor="page" w:hAnchor="margin" w:x="3888" w:y="267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2922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2922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2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2922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29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2922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2922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1464" w:y="3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47" w:y="3421"/>
        <w:rPr>
          <w:rStyle w:val="C27"/>
          <w:rtl w:val="0"/>
        </w:rPr>
      </w:pPr>
      <w:r>
        <w:rPr>
          <w:rStyle w:val="C27"/>
          <w:rtl w:val="0"/>
        </w:rPr>
        <w:t>vodu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67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67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921" w:y="392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1459" w:y="3921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40"/>
        <w:framePr w:w="375" w:h="245" w:hRule="exact" w:wrap="none" w:vAnchor="page" w:hAnchor="margin" w:x="28" w:y="41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17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1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17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170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170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1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4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4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4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4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4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4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4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4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4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4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4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7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7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7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7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7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7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7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10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101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10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101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101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101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101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101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101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5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0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Celková doba trvání písemné části zkoušky jednoho uchazeče je 90 minut. 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25.7.2026 8:34:05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25.7.2026 8:34:05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60CC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B69A73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E4E585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320E4F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