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F48D7C" Type="http://schemas.openxmlformats.org/officeDocument/2006/relationships/officeDocument" Target="/word/document.xml" /><Relationship Id="coreR5EF48D7C" Type="http://schemas.openxmlformats.org/package/2006/relationships/metadata/core-properties" Target="/docProps/core.xml" /><Relationship Id="customR5EF48D7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Kosmetik/kosmetička (kód: 69-030-M)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Kosmetik, vizážista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stavu pleti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povrchového čištění pleti, napařování nebo změkčování pleti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hloubkového čištění pleti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Odstraňování chloupků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ruční kosmetické masáže obličeje, krku a dekoltu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Aplikace pleťových masek a zábalů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Odbarvování chloupků, barvení řas a obočí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denního, večerního a fantazijního líčení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Poskytování poradenství v oblasti kosmetického ošetřování pleti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Poskytování poradenství v oblasti dekorativní kosmetiky, vizážistiky a barevné typologie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vyúčtování služeb</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Vykonávání hygienicko-sanitární činnosti podle provozního řádu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Objednávání přípravků, pracovního materiálu a pomůcek pro péči o pleť</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Poskytování první pomoci klientům při péči o tělo</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7"/>
        <w:framePr w:w="8788" w:h="340" w:hRule="exact" w:wrap="none" w:vAnchor="page" w:hAnchor="margin" w:x="28" w:y="11114"/>
        <w:rPr>
          <w:rStyle w:val="C8"/>
          <w:rtl w:val="0"/>
        </w:rPr>
      </w:pPr>
      <w:r>
        <w:rPr>
          <w:rStyle w:val="C8"/>
          <w:rtl w:val="0"/>
        </w:rPr>
        <w:t>Platnost standardu</w:t>
      </w:r>
    </w:p>
    <w:p>
      <w:pPr>
        <w:pStyle w:val="P20"/>
        <w:framePr w:w="4283" w:h="248" w:hRule="exact" w:wrap="none" w:vAnchor="page" w:hAnchor="margin" w:x="28" w:y="11454"/>
        <w:rPr>
          <w:rStyle w:val="C15"/>
          <w:rtl w:val="0"/>
        </w:rPr>
      </w:pPr>
      <w:r>
        <w:rPr>
          <w:rStyle w:val="C15"/>
          <w:rtl w:val="0"/>
        </w:rPr>
        <w:t>Standard je platný od: 21.10.2022 do: 29.08.2023</w:t>
      </w:r>
    </w:p>
    <w:p>
      <w:pPr>
        <w:pStyle w:val="P21"/>
        <w:framePr w:w="7654" w:h="331" w:hRule="exact" w:wrap="none" w:vAnchor="page" w:hAnchor="margin" w:x="28" w:y="15940"/>
        <w:rPr>
          <w:rStyle w:val="C16"/>
          <w:rtl w:val="0"/>
        </w:rPr>
      </w:pPr>
      <w:r>
        <w:rPr>
          <w:rStyle w:val="C16"/>
          <w:rtl w:val="0"/>
        </w:rPr>
        <w:t>Kosmetik/kosmetička, 13.6.2026 11:47:34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stavu pleti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Zjistit a vyhodnotit aktuální stav pleti klienta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a 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Vyplnit klientskou kartu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Vysvětlit a doporučit možnosti vhodného ošetření pleti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 a 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Provádění povrchového čištění pleti, napařování nebo změkčování pleti</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Popsat postup povrchového čištění pleti a zdůvodnit jeho význam</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a písemné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Provést povrchové čištění pleti</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12"/>
        <w:framePr w:w="6710" w:h="607" w:hRule="exact" w:wrap="none" w:vAnchor="page" w:hAnchor="margin" w:x="45" w:y="6773"/>
        <w:rPr>
          <w:rStyle w:val="C3"/>
          <w:rtl w:val="0"/>
        </w:rPr>
      </w:pPr>
    </w:p>
    <w:p>
      <w:pPr>
        <w:pStyle w:val="P13"/>
        <w:framePr w:w="6658" w:h="480" w:hRule="exact" w:wrap="none" w:vAnchor="page" w:hAnchor="margin" w:x="71" w:y="6829"/>
        <w:rPr>
          <w:rStyle w:val="C11"/>
          <w:rtl w:val="0"/>
        </w:rPr>
      </w:pPr>
      <w:r>
        <w:rPr>
          <w:rStyle w:val="C11"/>
          <w:rtl w:val="0"/>
        </w:rPr>
        <w:t>c) Provést napařování nebo změkčování u jednotlivých typů pletí a vysvětlit možné kontraindikace</w:t>
      </w:r>
    </w:p>
    <w:p>
      <w:pPr>
        <w:pStyle w:val="P28"/>
        <w:framePr w:w="3921" w:h="607" w:hRule="exact" w:wrap="none" w:vAnchor="page" w:hAnchor="margin" w:x="6800" w:y="6773"/>
        <w:rPr>
          <w:rStyle w:val="C3"/>
          <w:rtl w:val="0"/>
        </w:rPr>
      </w:pPr>
    </w:p>
    <w:p>
      <w:pPr>
        <w:pStyle w:val="P29"/>
        <w:framePr w:w="3839" w:h="480" w:hRule="exact" w:wrap="none" w:vAnchor="page" w:hAnchor="margin" w:x="6856" w:y="6829"/>
        <w:rPr>
          <w:rStyle w:val="C21"/>
          <w:rtl w:val="0"/>
        </w:rPr>
      </w:pPr>
      <w:r>
        <w:rPr>
          <w:rStyle w:val="C21"/>
          <w:rtl w:val="0"/>
        </w:rPr>
        <w:t>Ústní a praktické předvedení</w:t>
      </w:r>
    </w:p>
    <w:p>
      <w:pPr>
        <w:pStyle w:val="P32"/>
        <w:framePr w:w="10710" w:h="248" w:hRule="exact" w:wrap="none" w:vAnchor="page" w:hAnchor="margin" w:x="28" w:y="7493"/>
        <w:rPr>
          <w:rStyle w:val="C23"/>
          <w:rtl w:val="0"/>
        </w:rPr>
      </w:pPr>
      <w:r>
        <w:rPr>
          <w:rStyle w:val="C23"/>
          <w:rtl w:val="0"/>
        </w:rPr>
        <w:t>Je třeba splnit všechna kritéria.</w:t>
      </w:r>
    </w:p>
    <w:p>
      <w:pPr>
        <w:pStyle w:val="P23"/>
        <w:framePr w:w="10710" w:h="340" w:hRule="exact" w:wrap="none" w:vAnchor="page" w:hAnchor="margin" w:x="28" w:y="7929"/>
        <w:rPr>
          <w:rStyle w:val="C18"/>
          <w:rtl w:val="0"/>
        </w:rPr>
      </w:pPr>
      <w:r>
        <w:rPr>
          <w:rStyle w:val="C18"/>
          <w:rtl w:val="0"/>
        </w:rPr>
        <w:t>Provádění hloubkového čištění pleti</w:t>
      </w:r>
    </w:p>
    <w:p>
      <w:pPr>
        <w:pStyle w:val="P24"/>
        <w:framePr w:w="6713" w:h="376" w:hRule="exact" w:wrap="none" w:vAnchor="page" w:hAnchor="margin" w:x="45" w:y="8368"/>
        <w:rPr>
          <w:rStyle w:val="C3"/>
          <w:rtl w:val="0"/>
        </w:rPr>
      </w:pPr>
    </w:p>
    <w:p>
      <w:pPr>
        <w:pStyle w:val="P25"/>
        <w:framePr w:w="6661" w:h="249" w:hRule="exact" w:wrap="none" w:vAnchor="page" w:hAnchor="margin" w:x="71" w:y="8439"/>
        <w:rPr>
          <w:rStyle w:val="C19"/>
          <w:rtl w:val="0"/>
        </w:rPr>
      </w:pPr>
      <w:r>
        <w:rPr>
          <w:rStyle w:val="C19"/>
          <w:rtl w:val="0"/>
        </w:rPr>
        <w:t>Kritéria hodnocení</w:t>
      </w:r>
    </w:p>
    <w:p>
      <w:pPr>
        <w:pStyle w:val="P26"/>
        <w:framePr w:w="3918" w:h="376" w:hRule="exact" w:wrap="none" w:vAnchor="page" w:hAnchor="margin" w:x="6803" w:y="8368"/>
        <w:rPr>
          <w:rStyle w:val="C3"/>
          <w:rtl w:val="0"/>
        </w:rPr>
      </w:pPr>
    </w:p>
    <w:p>
      <w:pPr>
        <w:pStyle w:val="P27"/>
        <w:framePr w:w="3836" w:h="249" w:hRule="exact" w:wrap="none" w:vAnchor="page" w:hAnchor="margin" w:x="6859" w:y="8439"/>
        <w:rPr>
          <w:rStyle w:val="C20"/>
          <w:rtl w:val="0"/>
        </w:rPr>
      </w:pPr>
      <w:r>
        <w:rPr>
          <w:rStyle w:val="C20"/>
          <w:rtl w:val="0"/>
        </w:rPr>
        <w:t>Způsoby ověření</w:t>
      </w:r>
    </w:p>
    <w:p>
      <w:pPr>
        <w:pStyle w:val="P12"/>
        <w:framePr w:w="6710" w:h="376" w:hRule="exact" w:wrap="none" w:vAnchor="page" w:hAnchor="margin" w:x="45" w:y="8744"/>
        <w:rPr>
          <w:rStyle w:val="C3"/>
          <w:rtl w:val="0"/>
        </w:rPr>
      </w:pPr>
    </w:p>
    <w:p>
      <w:pPr>
        <w:pStyle w:val="P13"/>
        <w:framePr w:w="6658" w:h="249" w:hRule="exact" w:wrap="none" w:vAnchor="page" w:hAnchor="margin" w:x="71" w:y="8800"/>
        <w:rPr>
          <w:rStyle w:val="C11"/>
          <w:rtl w:val="0"/>
        </w:rPr>
      </w:pPr>
      <w:r>
        <w:rPr>
          <w:rStyle w:val="C11"/>
          <w:rtl w:val="0"/>
        </w:rPr>
        <w:t>a) Vyjmenovat jednotlivé způsoby hloubkového čištění pleti</w:t>
      </w:r>
    </w:p>
    <w:p>
      <w:pPr>
        <w:pStyle w:val="P28"/>
        <w:framePr w:w="3921" w:h="376" w:hRule="exact" w:wrap="none" w:vAnchor="page" w:hAnchor="margin" w:x="6800" w:y="8744"/>
        <w:rPr>
          <w:rStyle w:val="C3"/>
          <w:rtl w:val="0"/>
        </w:rPr>
      </w:pPr>
    </w:p>
    <w:p>
      <w:pPr>
        <w:pStyle w:val="P29"/>
        <w:framePr w:w="3839" w:h="249" w:hRule="exact" w:wrap="none" w:vAnchor="page" w:hAnchor="margin" w:x="6856" w:y="8800"/>
        <w:rPr>
          <w:rStyle w:val="C21"/>
          <w:rtl w:val="0"/>
        </w:rPr>
      </w:pPr>
      <w:r>
        <w:rPr>
          <w:rStyle w:val="C21"/>
          <w:rtl w:val="0"/>
        </w:rPr>
        <w:t>Ústní a písemné ověření</w:t>
      </w:r>
    </w:p>
    <w:p>
      <w:pPr>
        <w:pStyle w:val="P16"/>
        <w:framePr w:w="6710" w:h="607" w:hRule="exact" w:wrap="none" w:vAnchor="page" w:hAnchor="margin" w:x="45" w:y="9121"/>
        <w:rPr>
          <w:rStyle w:val="C3"/>
          <w:rtl w:val="0"/>
        </w:rPr>
      </w:pPr>
    </w:p>
    <w:p>
      <w:pPr>
        <w:pStyle w:val="P17"/>
        <w:framePr w:w="6658" w:h="480" w:hRule="exact" w:wrap="none" w:vAnchor="page" w:hAnchor="margin" w:x="71" w:y="9177"/>
        <w:rPr>
          <w:rStyle w:val="C13"/>
          <w:rtl w:val="0"/>
        </w:rPr>
      </w:pPr>
      <w:r>
        <w:rPr>
          <w:rStyle w:val="C13"/>
          <w:rtl w:val="0"/>
        </w:rPr>
        <w:t>b) Stanovit vhodný postup hloubkového čištění pleti a provést tento postup u konkrétní klientky</w:t>
      </w:r>
    </w:p>
    <w:p>
      <w:pPr>
        <w:pStyle w:val="P30"/>
        <w:framePr w:w="3921" w:h="607" w:hRule="exact" w:wrap="none" w:vAnchor="page" w:hAnchor="margin" w:x="6800" w:y="9121"/>
        <w:rPr>
          <w:rStyle w:val="C3"/>
          <w:rtl w:val="0"/>
        </w:rPr>
      </w:pPr>
    </w:p>
    <w:p>
      <w:pPr>
        <w:pStyle w:val="P31"/>
        <w:framePr w:w="3839" w:h="480" w:hRule="exact" w:wrap="none" w:vAnchor="page" w:hAnchor="margin" w:x="6856" w:y="9177"/>
        <w:rPr>
          <w:rStyle w:val="C22"/>
          <w:rtl w:val="0"/>
        </w:rPr>
      </w:pPr>
      <w:r>
        <w:rPr>
          <w:rStyle w:val="C22"/>
          <w:rtl w:val="0"/>
        </w:rPr>
        <w:t>Ústní ověření a praktické předvedení</w:t>
      </w:r>
    </w:p>
    <w:p>
      <w:pPr>
        <w:pStyle w:val="P32"/>
        <w:framePr w:w="10710" w:h="248" w:hRule="exact" w:wrap="none" w:vAnchor="page" w:hAnchor="margin" w:x="28" w:y="9841"/>
        <w:rPr>
          <w:rStyle w:val="C23"/>
          <w:rtl w:val="0"/>
        </w:rPr>
      </w:pPr>
      <w:r>
        <w:rPr>
          <w:rStyle w:val="C23"/>
          <w:rtl w:val="0"/>
        </w:rPr>
        <w:t>Je třeba splnit obě kritéria.</w:t>
      </w:r>
    </w:p>
    <w:p>
      <w:pPr>
        <w:pStyle w:val="P23"/>
        <w:framePr w:w="10710" w:h="340" w:hRule="exact" w:wrap="none" w:vAnchor="page" w:hAnchor="margin" w:x="28" w:y="10277"/>
        <w:rPr>
          <w:rStyle w:val="C18"/>
          <w:rtl w:val="0"/>
        </w:rPr>
      </w:pPr>
      <w:r>
        <w:rPr>
          <w:rStyle w:val="C18"/>
          <w:rtl w:val="0"/>
        </w:rPr>
        <w:t>Odstraňování chloupků</w:t>
      </w:r>
    </w:p>
    <w:p>
      <w:pPr>
        <w:pStyle w:val="P24"/>
        <w:framePr w:w="6713" w:h="376" w:hRule="exact" w:wrap="none" w:vAnchor="page" w:hAnchor="margin" w:x="45" w:y="10716"/>
        <w:rPr>
          <w:rStyle w:val="C3"/>
          <w:rtl w:val="0"/>
        </w:rPr>
      </w:pPr>
    </w:p>
    <w:p>
      <w:pPr>
        <w:pStyle w:val="P25"/>
        <w:framePr w:w="6661" w:h="249" w:hRule="exact" w:wrap="none" w:vAnchor="page" w:hAnchor="margin" w:x="71" w:y="10787"/>
        <w:rPr>
          <w:rStyle w:val="C19"/>
          <w:rtl w:val="0"/>
        </w:rPr>
      </w:pPr>
      <w:r>
        <w:rPr>
          <w:rStyle w:val="C19"/>
          <w:rtl w:val="0"/>
        </w:rPr>
        <w:t>Kritéria hodnocení</w:t>
      </w:r>
    </w:p>
    <w:p>
      <w:pPr>
        <w:pStyle w:val="P26"/>
        <w:framePr w:w="3918" w:h="376" w:hRule="exact" w:wrap="none" w:vAnchor="page" w:hAnchor="margin" w:x="6803" w:y="10716"/>
        <w:rPr>
          <w:rStyle w:val="C3"/>
          <w:rtl w:val="0"/>
        </w:rPr>
      </w:pPr>
    </w:p>
    <w:p>
      <w:pPr>
        <w:pStyle w:val="P27"/>
        <w:framePr w:w="3836" w:h="249" w:hRule="exact" w:wrap="none" w:vAnchor="page" w:hAnchor="margin" w:x="6859" w:y="10787"/>
        <w:rPr>
          <w:rStyle w:val="C20"/>
          <w:rtl w:val="0"/>
        </w:rPr>
      </w:pPr>
      <w:r>
        <w:rPr>
          <w:rStyle w:val="C20"/>
          <w:rtl w:val="0"/>
        </w:rPr>
        <w:t>Způsoby ověření</w:t>
      </w:r>
    </w:p>
    <w:p>
      <w:pPr>
        <w:pStyle w:val="P12"/>
        <w:framePr w:w="6710" w:h="376" w:hRule="exact" w:wrap="none" w:vAnchor="page" w:hAnchor="margin" w:x="45" w:y="11092"/>
        <w:rPr>
          <w:rStyle w:val="C3"/>
          <w:rtl w:val="0"/>
        </w:rPr>
      </w:pPr>
    </w:p>
    <w:p>
      <w:pPr>
        <w:pStyle w:val="P13"/>
        <w:framePr w:w="6658" w:h="249" w:hRule="exact" w:wrap="none" w:vAnchor="page" w:hAnchor="margin" w:x="71" w:y="11148"/>
        <w:rPr>
          <w:rStyle w:val="C11"/>
          <w:rtl w:val="0"/>
        </w:rPr>
      </w:pPr>
      <w:r>
        <w:rPr>
          <w:rStyle w:val="C11"/>
          <w:rtl w:val="0"/>
        </w:rPr>
        <w:t>a) Charakterizovat jednotlivé metody epilace a depilace</w:t>
      </w:r>
    </w:p>
    <w:p>
      <w:pPr>
        <w:pStyle w:val="P28"/>
        <w:framePr w:w="3921" w:h="376" w:hRule="exact" w:wrap="none" w:vAnchor="page" w:hAnchor="margin" w:x="6800" w:y="11092"/>
        <w:rPr>
          <w:rStyle w:val="C3"/>
          <w:rtl w:val="0"/>
        </w:rPr>
      </w:pPr>
    </w:p>
    <w:p>
      <w:pPr>
        <w:pStyle w:val="P29"/>
        <w:framePr w:w="3839" w:h="249" w:hRule="exact" w:wrap="none" w:vAnchor="page" w:hAnchor="margin" w:x="6856" w:y="11148"/>
        <w:rPr>
          <w:rStyle w:val="C21"/>
          <w:rtl w:val="0"/>
        </w:rPr>
      </w:pPr>
      <w:r>
        <w:rPr>
          <w:rStyle w:val="C21"/>
          <w:rtl w:val="0"/>
        </w:rPr>
        <w:t>Písemné ověření</w:t>
      </w:r>
    </w:p>
    <w:p>
      <w:pPr>
        <w:pStyle w:val="P16"/>
        <w:framePr w:w="6710" w:h="376" w:hRule="exact" w:wrap="none" w:vAnchor="page" w:hAnchor="margin" w:x="45" w:y="11468"/>
        <w:rPr>
          <w:rStyle w:val="C3"/>
          <w:rtl w:val="0"/>
        </w:rPr>
      </w:pPr>
    </w:p>
    <w:p>
      <w:pPr>
        <w:pStyle w:val="P17"/>
        <w:framePr w:w="6658" w:h="249" w:hRule="exact" w:wrap="none" w:vAnchor="page" w:hAnchor="margin" w:x="71" w:y="11524"/>
        <w:rPr>
          <w:rStyle w:val="C13"/>
          <w:rtl w:val="0"/>
        </w:rPr>
      </w:pPr>
      <w:r>
        <w:rPr>
          <w:rStyle w:val="C13"/>
          <w:rtl w:val="0"/>
        </w:rPr>
        <w:t>b) Provést odstranění chloupků epilací</w:t>
      </w:r>
    </w:p>
    <w:p>
      <w:pPr>
        <w:pStyle w:val="P30"/>
        <w:framePr w:w="3921" w:h="376" w:hRule="exact" w:wrap="none" w:vAnchor="page" w:hAnchor="margin" w:x="6800" w:y="11468"/>
        <w:rPr>
          <w:rStyle w:val="C3"/>
          <w:rtl w:val="0"/>
        </w:rPr>
      </w:pPr>
    </w:p>
    <w:p>
      <w:pPr>
        <w:pStyle w:val="P31"/>
        <w:framePr w:w="3839" w:h="249" w:hRule="exact" w:wrap="none" w:vAnchor="page" w:hAnchor="margin" w:x="6856" w:y="11524"/>
        <w:rPr>
          <w:rStyle w:val="C22"/>
          <w:rtl w:val="0"/>
        </w:rPr>
      </w:pPr>
      <w:r>
        <w:rPr>
          <w:rStyle w:val="C22"/>
          <w:rtl w:val="0"/>
        </w:rPr>
        <w:t>Praktické předvedení</w:t>
      </w:r>
    </w:p>
    <w:p>
      <w:pPr>
        <w:pStyle w:val="P12"/>
        <w:framePr w:w="6710" w:h="376" w:hRule="exact" w:wrap="none" w:vAnchor="page" w:hAnchor="margin" w:x="45" w:y="11845"/>
        <w:rPr>
          <w:rStyle w:val="C3"/>
          <w:rtl w:val="0"/>
        </w:rPr>
      </w:pPr>
    </w:p>
    <w:p>
      <w:pPr>
        <w:pStyle w:val="P13"/>
        <w:framePr w:w="6658" w:h="249" w:hRule="exact" w:wrap="none" w:vAnchor="page" w:hAnchor="margin" w:x="71" w:y="11901"/>
        <w:rPr>
          <w:rStyle w:val="C11"/>
          <w:rtl w:val="0"/>
        </w:rPr>
      </w:pPr>
      <w:r>
        <w:rPr>
          <w:rStyle w:val="C11"/>
          <w:rtl w:val="0"/>
        </w:rPr>
        <w:t>c) Provést odstranění chloupků depilací</w:t>
      </w:r>
    </w:p>
    <w:p>
      <w:pPr>
        <w:pStyle w:val="P28"/>
        <w:framePr w:w="3921" w:h="376" w:hRule="exact" w:wrap="none" w:vAnchor="page" w:hAnchor="margin" w:x="6800" w:y="11845"/>
        <w:rPr>
          <w:rStyle w:val="C3"/>
          <w:rtl w:val="0"/>
        </w:rPr>
      </w:pPr>
    </w:p>
    <w:p>
      <w:pPr>
        <w:pStyle w:val="P29"/>
        <w:framePr w:w="3839" w:h="249" w:hRule="exact" w:wrap="none" w:vAnchor="page" w:hAnchor="margin" w:x="6856" w:y="11901"/>
        <w:rPr>
          <w:rStyle w:val="C21"/>
          <w:rtl w:val="0"/>
        </w:rPr>
      </w:pPr>
      <w:r>
        <w:rPr>
          <w:rStyle w:val="C21"/>
          <w:rtl w:val="0"/>
        </w:rPr>
        <w:t>Praktické předvedení</w:t>
      </w:r>
    </w:p>
    <w:p>
      <w:pPr>
        <w:pStyle w:val="P16"/>
        <w:framePr w:w="6710" w:h="607" w:hRule="exact" w:wrap="none" w:vAnchor="page" w:hAnchor="margin" w:x="45" w:y="12221"/>
        <w:rPr>
          <w:rStyle w:val="C3"/>
          <w:rtl w:val="0"/>
        </w:rPr>
      </w:pPr>
    </w:p>
    <w:p>
      <w:pPr>
        <w:pStyle w:val="P17"/>
        <w:framePr w:w="6658" w:h="480" w:hRule="exact" w:wrap="none" w:vAnchor="page" w:hAnchor="margin" w:x="71" w:y="12277"/>
        <w:rPr>
          <w:rStyle w:val="C13"/>
          <w:rtl w:val="0"/>
        </w:rPr>
      </w:pPr>
      <w:r>
        <w:rPr>
          <w:rStyle w:val="C13"/>
          <w:rtl w:val="0"/>
        </w:rPr>
        <w:t>d) Doporučit ošetření pleti včetně kontraindikací po provedení depilace a epilace</w:t>
      </w:r>
    </w:p>
    <w:p>
      <w:pPr>
        <w:pStyle w:val="P30"/>
        <w:framePr w:w="3921" w:h="607" w:hRule="exact" w:wrap="none" w:vAnchor="page" w:hAnchor="margin" w:x="6800" w:y="12221"/>
        <w:rPr>
          <w:rStyle w:val="C3"/>
          <w:rtl w:val="0"/>
        </w:rPr>
      </w:pPr>
    </w:p>
    <w:p>
      <w:pPr>
        <w:pStyle w:val="P31"/>
        <w:framePr w:w="3839" w:h="480" w:hRule="exact" w:wrap="none" w:vAnchor="page" w:hAnchor="margin" w:x="6856" w:y="12277"/>
        <w:rPr>
          <w:rStyle w:val="C22"/>
          <w:rtl w:val="0"/>
        </w:rPr>
      </w:pPr>
      <w:r>
        <w:rPr>
          <w:rStyle w:val="C22"/>
          <w:rtl w:val="0"/>
        </w:rPr>
        <w:t>Ústní a písemné ověření</w:t>
      </w:r>
    </w:p>
    <w:p>
      <w:pPr>
        <w:pStyle w:val="P12"/>
        <w:framePr w:w="6710" w:h="376" w:hRule="exact" w:wrap="none" w:vAnchor="page" w:hAnchor="margin" w:x="45" w:y="12828"/>
        <w:rPr>
          <w:rStyle w:val="C3"/>
          <w:rtl w:val="0"/>
        </w:rPr>
      </w:pPr>
    </w:p>
    <w:p>
      <w:pPr>
        <w:pStyle w:val="P13"/>
        <w:framePr w:w="6658" w:h="249" w:hRule="exact" w:wrap="none" w:vAnchor="page" w:hAnchor="margin" w:x="71" w:y="12884"/>
        <w:rPr>
          <w:rStyle w:val="C11"/>
          <w:rtl w:val="0"/>
        </w:rPr>
      </w:pPr>
      <w:r>
        <w:rPr>
          <w:rStyle w:val="C11"/>
          <w:rtl w:val="0"/>
        </w:rPr>
        <w:t>e) Vyjmenovat hygienické zásady při použití depilačních vosků</w:t>
      </w:r>
    </w:p>
    <w:p>
      <w:pPr>
        <w:pStyle w:val="P28"/>
        <w:framePr w:w="3921" w:h="376" w:hRule="exact" w:wrap="none" w:vAnchor="page" w:hAnchor="margin" w:x="6800" w:y="12828"/>
        <w:rPr>
          <w:rStyle w:val="C3"/>
          <w:rtl w:val="0"/>
        </w:rPr>
      </w:pPr>
    </w:p>
    <w:p>
      <w:pPr>
        <w:pStyle w:val="P29"/>
        <w:framePr w:w="3839" w:h="249" w:hRule="exact" w:wrap="none" w:vAnchor="page" w:hAnchor="margin" w:x="6856" w:y="12884"/>
        <w:rPr>
          <w:rStyle w:val="C21"/>
          <w:rtl w:val="0"/>
        </w:rPr>
      </w:pPr>
      <w:r>
        <w:rPr>
          <w:rStyle w:val="C21"/>
          <w:rtl w:val="0"/>
        </w:rPr>
        <w:t>Ústní ověření</w:t>
      </w:r>
    </w:p>
    <w:p>
      <w:pPr>
        <w:pStyle w:val="P32"/>
        <w:framePr w:w="10710" w:h="248" w:hRule="exact" w:wrap="none" w:vAnchor="page" w:hAnchor="margin" w:x="28" w:y="133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Kosmetik/kosmetička, 13.6.2026 11:47:34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ruční kosmetické masáže obličeje, krku a dekoltu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Zdůvodnit význam kosmetické masáže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a 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Vyjmenovat jednotlivé fáze kosmetické masáže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a 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klientku na kosmetickou masáž</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Vyjmenovat svaly obličeje, krku a dekoltu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a písemné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Zdůvodnit případy, kdy nesmíme masáž provádět</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a písemné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Provést kosmetickou masáž obličeje, krku a dekoltu</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Aplikace pleťových masek a zábalů</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a) Vysvětlit rozdělení pleťových masek podle typu pleti</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Ústní a písemné ověření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b) Vysvětlit rozdělení aplikačních forem masek a zábalů</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Ústní a písemné ověření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c) Provést aplikaci pleťové masky nebo zábalu</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Praktické předvedení</w:t>
      </w:r>
    </w:p>
    <w:p>
      <w:pPr>
        <w:pStyle w:val="P32"/>
        <w:framePr w:w="10710" w:h="248" w:hRule="exact" w:wrap="none" w:vAnchor="page" w:hAnchor="margin" w:x="28" w:y="7834"/>
        <w:rPr>
          <w:rStyle w:val="C23"/>
          <w:rtl w:val="0"/>
        </w:rPr>
      </w:pPr>
      <w:r>
        <w:rPr>
          <w:rStyle w:val="C23"/>
          <w:rtl w:val="0"/>
        </w:rPr>
        <w:t>Je třeba splnit všechna kritéria.</w:t>
      </w:r>
    </w:p>
    <w:p>
      <w:pPr>
        <w:pStyle w:val="P23"/>
        <w:framePr w:w="10710" w:h="340" w:hRule="exact" w:wrap="none" w:vAnchor="page" w:hAnchor="margin" w:x="28" w:y="8269"/>
        <w:rPr>
          <w:rStyle w:val="C18"/>
          <w:rtl w:val="0"/>
        </w:rPr>
      </w:pPr>
      <w:r>
        <w:rPr>
          <w:rStyle w:val="C18"/>
          <w:rtl w:val="0"/>
        </w:rPr>
        <w:t>Odbarvování chloupků, barvení řas a obočí</w:t>
      </w:r>
    </w:p>
    <w:p>
      <w:pPr>
        <w:pStyle w:val="P24"/>
        <w:framePr w:w="6713" w:h="376" w:hRule="exact" w:wrap="none" w:vAnchor="page" w:hAnchor="margin" w:x="45" w:y="8709"/>
        <w:rPr>
          <w:rStyle w:val="C3"/>
          <w:rtl w:val="0"/>
        </w:rPr>
      </w:pPr>
    </w:p>
    <w:p>
      <w:pPr>
        <w:pStyle w:val="P25"/>
        <w:framePr w:w="6661" w:h="249" w:hRule="exact" w:wrap="none" w:vAnchor="page" w:hAnchor="margin" w:x="71" w:y="8780"/>
        <w:rPr>
          <w:rStyle w:val="C19"/>
          <w:rtl w:val="0"/>
        </w:rPr>
      </w:pPr>
      <w:r>
        <w:rPr>
          <w:rStyle w:val="C19"/>
          <w:rtl w:val="0"/>
        </w:rPr>
        <w:t>Kritéria hodnocení</w:t>
      </w:r>
    </w:p>
    <w:p>
      <w:pPr>
        <w:pStyle w:val="P26"/>
        <w:framePr w:w="3918" w:h="376" w:hRule="exact" w:wrap="none" w:vAnchor="page" w:hAnchor="margin" w:x="6803" w:y="8709"/>
        <w:rPr>
          <w:rStyle w:val="C3"/>
          <w:rtl w:val="0"/>
        </w:rPr>
      </w:pPr>
    </w:p>
    <w:p>
      <w:pPr>
        <w:pStyle w:val="P27"/>
        <w:framePr w:w="3836" w:h="249" w:hRule="exact" w:wrap="none" w:vAnchor="page" w:hAnchor="margin" w:x="6859" w:y="8780"/>
        <w:rPr>
          <w:rStyle w:val="C20"/>
          <w:rtl w:val="0"/>
        </w:rPr>
      </w:pPr>
      <w:r>
        <w:rPr>
          <w:rStyle w:val="C20"/>
          <w:rtl w:val="0"/>
        </w:rPr>
        <w:t>Způsoby ověření</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a) Vysvětlit postup při odbarvování chloupků</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Ústní ověření</w:t>
      </w:r>
    </w:p>
    <w:p>
      <w:pPr>
        <w:pStyle w:val="P16"/>
        <w:framePr w:w="6710" w:h="376" w:hRule="exact" w:wrap="none" w:vAnchor="page" w:hAnchor="margin" w:x="45" w:y="9461"/>
        <w:rPr>
          <w:rStyle w:val="C3"/>
          <w:rtl w:val="0"/>
        </w:rPr>
      </w:pPr>
    </w:p>
    <w:p>
      <w:pPr>
        <w:pStyle w:val="P17"/>
        <w:framePr w:w="6658" w:h="249" w:hRule="exact" w:wrap="none" w:vAnchor="page" w:hAnchor="margin" w:x="71" w:y="9517"/>
        <w:rPr>
          <w:rStyle w:val="C13"/>
          <w:rtl w:val="0"/>
        </w:rPr>
      </w:pPr>
      <w:r>
        <w:rPr>
          <w:rStyle w:val="C13"/>
          <w:rtl w:val="0"/>
        </w:rPr>
        <w:t>b) Vysvětlit možnosti alergií na chemické i přírodní prostředky</w:t>
      </w:r>
    </w:p>
    <w:p>
      <w:pPr>
        <w:pStyle w:val="P30"/>
        <w:framePr w:w="3921" w:h="376" w:hRule="exact" w:wrap="none" w:vAnchor="page" w:hAnchor="margin" w:x="6800" w:y="9461"/>
        <w:rPr>
          <w:rStyle w:val="C3"/>
          <w:rtl w:val="0"/>
        </w:rPr>
      </w:pPr>
    </w:p>
    <w:p>
      <w:pPr>
        <w:pStyle w:val="P31"/>
        <w:framePr w:w="3839" w:h="249" w:hRule="exact" w:wrap="none" w:vAnchor="page" w:hAnchor="margin" w:x="6856" w:y="9517"/>
        <w:rPr>
          <w:rStyle w:val="C22"/>
          <w:rtl w:val="0"/>
        </w:rPr>
      </w:pPr>
      <w:r>
        <w:rPr>
          <w:rStyle w:val="C22"/>
          <w:rtl w:val="0"/>
        </w:rPr>
        <w:t>Ústní ověření</w:t>
      </w:r>
    </w:p>
    <w:p>
      <w:pPr>
        <w:pStyle w:val="P12"/>
        <w:framePr w:w="6710" w:h="376" w:hRule="exact" w:wrap="none" w:vAnchor="page" w:hAnchor="margin" w:x="45" w:y="9837"/>
        <w:rPr>
          <w:rStyle w:val="C3"/>
          <w:rtl w:val="0"/>
        </w:rPr>
      </w:pPr>
    </w:p>
    <w:p>
      <w:pPr>
        <w:pStyle w:val="P13"/>
        <w:framePr w:w="6658" w:h="249" w:hRule="exact" w:wrap="none" w:vAnchor="page" w:hAnchor="margin" w:x="71" w:y="9893"/>
        <w:rPr>
          <w:rStyle w:val="C11"/>
          <w:rtl w:val="0"/>
        </w:rPr>
      </w:pPr>
      <w:r>
        <w:rPr>
          <w:rStyle w:val="C11"/>
          <w:rtl w:val="0"/>
        </w:rPr>
        <w:t>c) Provést barvení řas a obočí</w:t>
      </w:r>
    </w:p>
    <w:p>
      <w:pPr>
        <w:pStyle w:val="P28"/>
        <w:framePr w:w="3921" w:h="376" w:hRule="exact" w:wrap="none" w:vAnchor="page" w:hAnchor="margin" w:x="6800" w:y="9837"/>
        <w:rPr>
          <w:rStyle w:val="C3"/>
          <w:rtl w:val="0"/>
        </w:rPr>
      </w:pPr>
    </w:p>
    <w:p>
      <w:pPr>
        <w:pStyle w:val="P29"/>
        <w:framePr w:w="3839" w:h="249" w:hRule="exact" w:wrap="none" w:vAnchor="page" w:hAnchor="margin" w:x="6856" w:y="9893"/>
        <w:rPr>
          <w:rStyle w:val="C21"/>
          <w:rtl w:val="0"/>
        </w:rPr>
      </w:pPr>
      <w:r>
        <w:rPr>
          <w:rStyle w:val="C21"/>
          <w:rtl w:val="0"/>
        </w:rPr>
        <w:t>Praktické předvedení a ústní ověření</w:t>
      </w:r>
    </w:p>
    <w:p>
      <w:pPr>
        <w:pStyle w:val="P32"/>
        <w:framePr w:w="10710" w:h="248" w:hRule="exact" w:wrap="none" w:vAnchor="page" w:hAnchor="margin" w:x="28" w:y="10327"/>
        <w:rPr>
          <w:rStyle w:val="C23"/>
          <w:rtl w:val="0"/>
        </w:rPr>
      </w:pPr>
      <w:r>
        <w:rPr>
          <w:rStyle w:val="C23"/>
          <w:rtl w:val="0"/>
        </w:rPr>
        <w:t>Je třeba splnit všechna kritéria.</w:t>
      </w:r>
    </w:p>
    <w:p>
      <w:pPr>
        <w:pStyle w:val="P23"/>
        <w:framePr w:w="10710" w:h="340" w:hRule="exact" w:wrap="none" w:vAnchor="page" w:hAnchor="margin" w:x="28" w:y="10763"/>
        <w:rPr>
          <w:rStyle w:val="C18"/>
          <w:rtl w:val="0"/>
        </w:rPr>
      </w:pPr>
      <w:r>
        <w:rPr>
          <w:rStyle w:val="C18"/>
          <w:rtl w:val="0"/>
        </w:rPr>
        <w:t>Provádění denního, večerního a fantazijního líčení</w:t>
      </w:r>
    </w:p>
    <w:p>
      <w:pPr>
        <w:pStyle w:val="P24"/>
        <w:framePr w:w="6713" w:h="376" w:hRule="exact" w:wrap="none" w:vAnchor="page" w:hAnchor="margin" w:x="45" w:y="11202"/>
        <w:rPr>
          <w:rStyle w:val="C3"/>
          <w:rtl w:val="0"/>
        </w:rPr>
      </w:pPr>
    </w:p>
    <w:p>
      <w:pPr>
        <w:pStyle w:val="P25"/>
        <w:framePr w:w="6661" w:h="249" w:hRule="exact" w:wrap="none" w:vAnchor="page" w:hAnchor="margin" w:x="71" w:y="11273"/>
        <w:rPr>
          <w:rStyle w:val="C19"/>
          <w:rtl w:val="0"/>
        </w:rPr>
      </w:pPr>
      <w:r>
        <w:rPr>
          <w:rStyle w:val="C19"/>
          <w:rtl w:val="0"/>
        </w:rPr>
        <w:t>Kritéria hodnocení</w:t>
      </w:r>
    </w:p>
    <w:p>
      <w:pPr>
        <w:pStyle w:val="P26"/>
        <w:framePr w:w="3918" w:h="376" w:hRule="exact" w:wrap="none" w:vAnchor="page" w:hAnchor="margin" w:x="6803" w:y="11202"/>
        <w:rPr>
          <w:rStyle w:val="C3"/>
          <w:rtl w:val="0"/>
        </w:rPr>
      </w:pPr>
    </w:p>
    <w:p>
      <w:pPr>
        <w:pStyle w:val="P27"/>
        <w:framePr w:w="3836" w:h="249" w:hRule="exact" w:wrap="none" w:vAnchor="page" w:hAnchor="margin" w:x="6859" w:y="11273"/>
        <w:rPr>
          <w:rStyle w:val="C20"/>
          <w:rtl w:val="0"/>
        </w:rPr>
      </w:pPr>
      <w:r>
        <w:rPr>
          <w:rStyle w:val="C20"/>
          <w:rtl w:val="0"/>
        </w:rPr>
        <w:t>Způsoby ověření</w:t>
      </w:r>
    </w:p>
    <w:p>
      <w:pPr>
        <w:pStyle w:val="P12"/>
        <w:framePr w:w="6710" w:h="376" w:hRule="exact" w:wrap="none" w:vAnchor="page" w:hAnchor="margin" w:x="45" w:y="11578"/>
        <w:rPr>
          <w:rStyle w:val="C3"/>
          <w:rtl w:val="0"/>
        </w:rPr>
      </w:pPr>
    </w:p>
    <w:p>
      <w:pPr>
        <w:pStyle w:val="P13"/>
        <w:framePr w:w="6658" w:h="249" w:hRule="exact" w:wrap="none" w:vAnchor="page" w:hAnchor="margin" w:x="71" w:y="11634"/>
        <w:rPr>
          <w:rStyle w:val="C11"/>
          <w:rtl w:val="0"/>
        </w:rPr>
      </w:pPr>
      <w:r>
        <w:rPr>
          <w:rStyle w:val="C11"/>
          <w:rtl w:val="0"/>
        </w:rPr>
        <w:t>a) Uvést všeobecné zásady při líčení obličeje</w:t>
      </w:r>
    </w:p>
    <w:p>
      <w:pPr>
        <w:pStyle w:val="P28"/>
        <w:framePr w:w="3921" w:h="376" w:hRule="exact" w:wrap="none" w:vAnchor="page" w:hAnchor="margin" w:x="6800" w:y="11578"/>
        <w:rPr>
          <w:rStyle w:val="C3"/>
          <w:rtl w:val="0"/>
        </w:rPr>
      </w:pPr>
    </w:p>
    <w:p>
      <w:pPr>
        <w:pStyle w:val="P29"/>
        <w:framePr w:w="3839" w:h="249" w:hRule="exact" w:wrap="none" w:vAnchor="page" w:hAnchor="margin" w:x="6856" w:y="11634"/>
        <w:rPr>
          <w:rStyle w:val="C21"/>
          <w:rtl w:val="0"/>
        </w:rPr>
      </w:pPr>
      <w:r>
        <w:rPr>
          <w:rStyle w:val="C21"/>
          <w:rtl w:val="0"/>
        </w:rPr>
        <w:t>Ústní a písemné ověření</w:t>
      </w:r>
    </w:p>
    <w:p>
      <w:pPr>
        <w:pStyle w:val="P16"/>
        <w:framePr w:w="6710" w:h="376" w:hRule="exact" w:wrap="none" w:vAnchor="page" w:hAnchor="margin" w:x="45" w:y="11954"/>
        <w:rPr>
          <w:rStyle w:val="C3"/>
          <w:rtl w:val="0"/>
        </w:rPr>
      </w:pPr>
    </w:p>
    <w:p>
      <w:pPr>
        <w:pStyle w:val="P17"/>
        <w:framePr w:w="6658" w:h="249" w:hRule="exact" w:wrap="none" w:vAnchor="page" w:hAnchor="margin" w:x="71" w:y="12010"/>
        <w:rPr>
          <w:rStyle w:val="C13"/>
          <w:rtl w:val="0"/>
        </w:rPr>
      </w:pPr>
      <w:r>
        <w:rPr>
          <w:rStyle w:val="C13"/>
          <w:rtl w:val="0"/>
        </w:rPr>
        <w:t>b) Provést korekci tvaru obličeje, obočí, očí a rtů</w:t>
      </w:r>
    </w:p>
    <w:p>
      <w:pPr>
        <w:pStyle w:val="P30"/>
        <w:framePr w:w="3921" w:h="376" w:hRule="exact" w:wrap="none" w:vAnchor="page" w:hAnchor="margin" w:x="6800" w:y="11954"/>
        <w:rPr>
          <w:rStyle w:val="C3"/>
          <w:rtl w:val="0"/>
        </w:rPr>
      </w:pPr>
    </w:p>
    <w:p>
      <w:pPr>
        <w:pStyle w:val="P31"/>
        <w:framePr w:w="3839" w:h="249" w:hRule="exact" w:wrap="none" w:vAnchor="page" w:hAnchor="margin" w:x="6856" w:y="12010"/>
        <w:rPr>
          <w:rStyle w:val="C22"/>
          <w:rtl w:val="0"/>
        </w:rPr>
      </w:pPr>
      <w:r>
        <w:rPr>
          <w:rStyle w:val="C22"/>
          <w:rtl w:val="0"/>
        </w:rPr>
        <w:t>Praktické předvedení a ústní ověření</w:t>
      </w:r>
    </w:p>
    <w:p>
      <w:pPr>
        <w:pStyle w:val="P12"/>
        <w:framePr w:w="6710" w:h="376" w:hRule="exact" w:wrap="none" w:vAnchor="page" w:hAnchor="margin" w:x="45" w:y="12331"/>
        <w:rPr>
          <w:rStyle w:val="C3"/>
          <w:rtl w:val="0"/>
        </w:rPr>
      </w:pPr>
    </w:p>
    <w:p>
      <w:pPr>
        <w:pStyle w:val="P13"/>
        <w:framePr w:w="6658" w:h="249" w:hRule="exact" w:wrap="none" w:vAnchor="page" w:hAnchor="margin" w:x="71" w:y="12387"/>
        <w:rPr>
          <w:rStyle w:val="C11"/>
          <w:rtl w:val="0"/>
        </w:rPr>
      </w:pPr>
      <w:r>
        <w:rPr>
          <w:rStyle w:val="C11"/>
          <w:rtl w:val="0"/>
        </w:rPr>
        <w:t>c) Specifikovat rozdíly jednotlivých typů líčení</w:t>
      </w:r>
    </w:p>
    <w:p>
      <w:pPr>
        <w:pStyle w:val="P28"/>
        <w:framePr w:w="3921" w:h="376" w:hRule="exact" w:wrap="none" w:vAnchor="page" w:hAnchor="margin" w:x="6800" w:y="12331"/>
        <w:rPr>
          <w:rStyle w:val="C3"/>
          <w:rtl w:val="0"/>
        </w:rPr>
      </w:pPr>
    </w:p>
    <w:p>
      <w:pPr>
        <w:pStyle w:val="P29"/>
        <w:framePr w:w="3839" w:h="249" w:hRule="exact" w:wrap="none" w:vAnchor="page" w:hAnchor="margin" w:x="6856" w:y="12387"/>
        <w:rPr>
          <w:rStyle w:val="C21"/>
          <w:rtl w:val="0"/>
        </w:rPr>
      </w:pPr>
      <w:r>
        <w:rPr>
          <w:rStyle w:val="C21"/>
          <w:rtl w:val="0"/>
        </w:rPr>
        <w:t>Ústní ověření</w:t>
      </w:r>
    </w:p>
    <w:p>
      <w:pPr>
        <w:pStyle w:val="P16"/>
        <w:framePr w:w="6710" w:h="607" w:hRule="exact" w:wrap="none" w:vAnchor="page" w:hAnchor="margin" w:x="45" w:y="12707"/>
        <w:rPr>
          <w:rStyle w:val="C3"/>
          <w:rtl w:val="0"/>
        </w:rPr>
      </w:pPr>
    </w:p>
    <w:p>
      <w:pPr>
        <w:pStyle w:val="P17"/>
        <w:framePr w:w="6658" w:h="480" w:hRule="exact" w:wrap="none" w:vAnchor="page" w:hAnchor="margin" w:x="71" w:y="12763"/>
        <w:rPr>
          <w:rStyle w:val="C13"/>
          <w:rtl w:val="0"/>
        </w:rPr>
      </w:pPr>
      <w:r>
        <w:rPr>
          <w:rStyle w:val="C13"/>
          <w:rtl w:val="0"/>
        </w:rPr>
        <w:t>d) Provést denní líčení modelové klientky a zdůvodnit volbu použitých postupů i přípravků dekorativní kosmetiky</w:t>
      </w:r>
    </w:p>
    <w:p>
      <w:pPr>
        <w:pStyle w:val="P30"/>
        <w:framePr w:w="3921" w:h="607" w:hRule="exact" w:wrap="none" w:vAnchor="page" w:hAnchor="margin" w:x="6800" w:y="12707"/>
        <w:rPr>
          <w:rStyle w:val="C3"/>
          <w:rtl w:val="0"/>
        </w:rPr>
      </w:pPr>
    </w:p>
    <w:p>
      <w:pPr>
        <w:pStyle w:val="P31"/>
        <w:framePr w:w="3839" w:h="480" w:hRule="exact" w:wrap="none" w:vAnchor="page" w:hAnchor="margin" w:x="6856" w:y="12763"/>
        <w:rPr>
          <w:rStyle w:val="C22"/>
          <w:rtl w:val="0"/>
        </w:rPr>
      </w:pPr>
      <w:r>
        <w:rPr>
          <w:rStyle w:val="C22"/>
          <w:rtl w:val="0"/>
        </w:rPr>
        <w:t>Praktické předvedení a ústní ověření</w:t>
      </w:r>
    </w:p>
    <w:p>
      <w:pPr>
        <w:pStyle w:val="P12"/>
        <w:framePr w:w="6710" w:h="607" w:hRule="exact" w:wrap="none" w:vAnchor="page" w:hAnchor="margin" w:x="45" w:y="13314"/>
        <w:rPr>
          <w:rStyle w:val="C3"/>
          <w:rtl w:val="0"/>
        </w:rPr>
      </w:pPr>
    </w:p>
    <w:p>
      <w:pPr>
        <w:pStyle w:val="P13"/>
        <w:framePr w:w="6658" w:h="480" w:hRule="exact" w:wrap="none" w:vAnchor="page" w:hAnchor="margin" w:x="71" w:y="13370"/>
        <w:rPr>
          <w:rStyle w:val="C11"/>
          <w:rtl w:val="0"/>
        </w:rPr>
      </w:pPr>
      <w:r>
        <w:rPr>
          <w:rStyle w:val="C11"/>
          <w:rtl w:val="0"/>
        </w:rPr>
        <w:t>e) Provést večerní líčení u modelové klientky a zdůvodnit volbu použitých postupů i přípravků dekorativní kosmetiky</w:t>
      </w:r>
    </w:p>
    <w:p>
      <w:pPr>
        <w:pStyle w:val="P28"/>
        <w:framePr w:w="3921" w:h="607" w:hRule="exact" w:wrap="none" w:vAnchor="page" w:hAnchor="margin" w:x="6800" w:y="13314"/>
        <w:rPr>
          <w:rStyle w:val="C3"/>
          <w:rtl w:val="0"/>
        </w:rPr>
      </w:pPr>
    </w:p>
    <w:p>
      <w:pPr>
        <w:pStyle w:val="P29"/>
        <w:framePr w:w="3839" w:h="480" w:hRule="exact" w:wrap="none" w:vAnchor="page" w:hAnchor="margin" w:x="6856" w:y="13370"/>
        <w:rPr>
          <w:rStyle w:val="C21"/>
          <w:rtl w:val="0"/>
        </w:rPr>
      </w:pPr>
      <w:r>
        <w:rPr>
          <w:rStyle w:val="C21"/>
          <w:rtl w:val="0"/>
        </w:rPr>
        <w:t>Praktické předvedení a ústní ověření</w:t>
      </w:r>
    </w:p>
    <w:p>
      <w:pPr>
        <w:pStyle w:val="P16"/>
        <w:framePr w:w="6710" w:h="607" w:hRule="exact" w:wrap="none" w:vAnchor="page" w:hAnchor="margin" w:x="45" w:y="13921"/>
        <w:rPr>
          <w:rStyle w:val="C3"/>
          <w:rtl w:val="0"/>
        </w:rPr>
      </w:pPr>
    </w:p>
    <w:p>
      <w:pPr>
        <w:pStyle w:val="P17"/>
        <w:framePr w:w="6658" w:h="480" w:hRule="exact" w:wrap="none" w:vAnchor="page" w:hAnchor="margin" w:x="71" w:y="13977"/>
        <w:rPr>
          <w:rStyle w:val="C13"/>
          <w:rtl w:val="0"/>
        </w:rPr>
      </w:pPr>
      <w:r>
        <w:rPr>
          <w:rStyle w:val="C13"/>
          <w:rtl w:val="0"/>
        </w:rPr>
        <w:t>f) Provést fantazijní líčení u modelové klientky a zdůvodnit volbu použitých postupů i přípravků dekorativní kosmetiky včetně zvláštních efektů</w:t>
      </w:r>
    </w:p>
    <w:p>
      <w:pPr>
        <w:pStyle w:val="P30"/>
        <w:framePr w:w="3921" w:h="607" w:hRule="exact" w:wrap="none" w:vAnchor="page" w:hAnchor="margin" w:x="6800" w:y="13921"/>
        <w:rPr>
          <w:rStyle w:val="C3"/>
          <w:rtl w:val="0"/>
        </w:rPr>
      </w:pPr>
    </w:p>
    <w:p>
      <w:pPr>
        <w:pStyle w:val="P31"/>
        <w:framePr w:w="3839" w:h="480" w:hRule="exact" w:wrap="none" w:vAnchor="page" w:hAnchor="margin" w:x="6856" w:y="13977"/>
        <w:rPr>
          <w:rStyle w:val="C22"/>
          <w:rtl w:val="0"/>
        </w:rPr>
      </w:pPr>
      <w:r>
        <w:rPr>
          <w:rStyle w:val="C22"/>
          <w:rtl w:val="0"/>
        </w:rPr>
        <w:t>Praktické předvedení a ústní ověření</w:t>
      </w:r>
    </w:p>
    <w:p>
      <w:pPr>
        <w:pStyle w:val="P32"/>
        <w:framePr w:w="10710" w:h="248" w:hRule="exact" w:wrap="none" w:vAnchor="page" w:hAnchor="margin" w:x="28" w:y="14641"/>
        <w:rPr>
          <w:rStyle w:val="C23"/>
          <w:rtl w:val="0"/>
        </w:rPr>
      </w:pPr>
      <w:r>
        <w:rPr>
          <w:rStyle w:val="C23"/>
          <w:rtl w:val="0"/>
        </w:rPr>
        <w:t>Je třeba splnit kritéria a), b), c) a minimálně jedno z kritérií d), e) a f).</w:t>
      </w:r>
    </w:p>
    <w:p>
      <w:pPr>
        <w:pStyle w:val="P21"/>
        <w:framePr w:w="7654" w:h="331" w:hRule="exact" w:wrap="none" w:vAnchor="page" w:hAnchor="margin" w:x="28" w:y="15940"/>
        <w:rPr>
          <w:rStyle w:val="C16"/>
          <w:rtl w:val="0"/>
        </w:rPr>
      </w:pPr>
      <w:r>
        <w:rPr>
          <w:rStyle w:val="C16"/>
          <w:rtl w:val="0"/>
        </w:rPr>
        <w:t>Kosmetik/kosmetička, 13.6.2026 11:47:34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poradenství v oblasti kosmetického ošetřování pleti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postup ošetření jednotlivých typů pleti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a 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Doporučit klientovi vhodné domácí ošetření podle jednotlivých typů pletí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Poskytování poradenství v oblasti dekorativní kosmetiky, vizážistiky a barevné typologie</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Určit a rozdělit tvary obličeje a doporučit způsob korekce jednotlivých tvarů obličejů</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Praktické předvedení a 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Charakterizovat přípravky dekorativní kosmetiky a vysvětlit způsoby jejich použití</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Písemné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Předvést závěrečnou úpravu klientky</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d) Vysvětlit zásady barevné typologie</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Písemné ověření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Provádění vyúčtování služeb</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a) Vystavit klientovi doklad o zaplacení</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Praktické předvedení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b) Vyúčtovat tržby za prodej přípravků</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Praktické předvedení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c) Vyjmenovat nákladové položky a výnosy pro podnikání v oboru</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Ústní ověření</w:t>
      </w:r>
    </w:p>
    <w:p>
      <w:pPr>
        <w:pStyle w:val="P16"/>
        <w:framePr w:w="6710" w:h="607" w:hRule="exact" w:wrap="none" w:vAnchor="page" w:hAnchor="margin" w:x="45" w:y="9546"/>
        <w:rPr>
          <w:rStyle w:val="C3"/>
          <w:rtl w:val="0"/>
        </w:rPr>
      </w:pPr>
    </w:p>
    <w:p>
      <w:pPr>
        <w:pStyle w:val="P17"/>
        <w:framePr w:w="6658" w:h="480" w:hRule="exact" w:wrap="none" w:vAnchor="page" w:hAnchor="margin" w:x="71" w:y="9602"/>
        <w:rPr>
          <w:rStyle w:val="C13"/>
          <w:rtl w:val="0"/>
        </w:rPr>
      </w:pPr>
      <w:r>
        <w:rPr>
          <w:rStyle w:val="C13"/>
          <w:rtl w:val="0"/>
        </w:rPr>
        <w:t>d) Vyjmenovat základní povinné daně a poplatky pro podnikatele v oboru, včetně jejich lhůt splatnosti</w:t>
      </w:r>
    </w:p>
    <w:p>
      <w:pPr>
        <w:pStyle w:val="P30"/>
        <w:framePr w:w="3921" w:h="607" w:hRule="exact" w:wrap="none" w:vAnchor="page" w:hAnchor="margin" w:x="6800" w:y="9546"/>
        <w:rPr>
          <w:rStyle w:val="C3"/>
          <w:rtl w:val="0"/>
        </w:rPr>
      </w:pPr>
    </w:p>
    <w:p>
      <w:pPr>
        <w:pStyle w:val="P31"/>
        <w:framePr w:w="3839" w:h="480" w:hRule="exact" w:wrap="none" w:vAnchor="page" w:hAnchor="margin" w:x="6856" w:y="9602"/>
        <w:rPr>
          <w:rStyle w:val="C22"/>
          <w:rtl w:val="0"/>
        </w:rPr>
      </w:pPr>
      <w:r>
        <w:rPr>
          <w:rStyle w:val="C22"/>
          <w:rtl w:val="0"/>
        </w:rPr>
        <w:t>Ústní ověření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e) Vyjmenovat způsoby evidence výnosů a nákladů a stručně vysvětlit základní podmínky jejich použití</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Ústní ověření</w:t>
      </w:r>
    </w:p>
    <w:p>
      <w:pPr>
        <w:pStyle w:val="P32"/>
        <w:framePr w:w="10710" w:h="248" w:hRule="exact" w:wrap="none" w:vAnchor="page" w:hAnchor="margin" w:x="28" w:y="10873"/>
        <w:rPr>
          <w:rStyle w:val="C23"/>
          <w:rtl w:val="0"/>
        </w:rPr>
      </w:pPr>
      <w:r>
        <w:rPr>
          <w:rStyle w:val="C23"/>
          <w:rtl w:val="0"/>
        </w:rPr>
        <w:t>Je třeba splnit všechna kritéria.</w:t>
      </w:r>
    </w:p>
    <w:p>
      <w:pPr>
        <w:pStyle w:val="P23"/>
        <w:framePr w:w="10710" w:h="340" w:hRule="exact" w:wrap="none" w:vAnchor="page" w:hAnchor="margin" w:x="28" w:y="11309"/>
        <w:rPr>
          <w:rStyle w:val="C18"/>
          <w:rtl w:val="0"/>
        </w:rPr>
      </w:pPr>
      <w:r>
        <w:rPr>
          <w:rStyle w:val="C18"/>
          <w:rtl w:val="0"/>
        </w:rPr>
        <w:t>Vykonávání hygienicko-sanitární činnosti podle provozního řádu</w:t>
      </w:r>
    </w:p>
    <w:p>
      <w:pPr>
        <w:pStyle w:val="P24"/>
        <w:framePr w:w="6713" w:h="376" w:hRule="exact" w:wrap="none" w:vAnchor="page" w:hAnchor="margin" w:x="45" w:y="11748"/>
        <w:rPr>
          <w:rStyle w:val="C3"/>
          <w:rtl w:val="0"/>
        </w:rPr>
      </w:pPr>
    </w:p>
    <w:p>
      <w:pPr>
        <w:pStyle w:val="P25"/>
        <w:framePr w:w="6661" w:h="249" w:hRule="exact" w:wrap="none" w:vAnchor="page" w:hAnchor="margin" w:x="71" w:y="11819"/>
        <w:rPr>
          <w:rStyle w:val="C19"/>
          <w:rtl w:val="0"/>
        </w:rPr>
      </w:pPr>
      <w:r>
        <w:rPr>
          <w:rStyle w:val="C19"/>
          <w:rtl w:val="0"/>
        </w:rPr>
        <w:t>Kritéria hodnocení</w:t>
      </w:r>
    </w:p>
    <w:p>
      <w:pPr>
        <w:pStyle w:val="P26"/>
        <w:framePr w:w="3918" w:h="376" w:hRule="exact" w:wrap="none" w:vAnchor="page" w:hAnchor="margin" w:x="6803" w:y="11748"/>
        <w:rPr>
          <w:rStyle w:val="C3"/>
          <w:rtl w:val="0"/>
        </w:rPr>
      </w:pPr>
    </w:p>
    <w:p>
      <w:pPr>
        <w:pStyle w:val="P27"/>
        <w:framePr w:w="3836" w:h="249" w:hRule="exact" w:wrap="none" w:vAnchor="page" w:hAnchor="margin" w:x="6859" w:y="11819"/>
        <w:rPr>
          <w:rStyle w:val="C20"/>
          <w:rtl w:val="0"/>
        </w:rPr>
      </w:pPr>
      <w:r>
        <w:rPr>
          <w:rStyle w:val="C20"/>
          <w:rtl w:val="0"/>
        </w:rPr>
        <w:t>Způsoby ověření</w:t>
      </w:r>
    </w:p>
    <w:p>
      <w:pPr>
        <w:pStyle w:val="P12"/>
        <w:framePr w:w="6710" w:h="607" w:hRule="exact" w:wrap="none" w:vAnchor="page" w:hAnchor="margin" w:x="45" w:y="12124"/>
        <w:rPr>
          <w:rStyle w:val="C3"/>
          <w:rtl w:val="0"/>
        </w:rPr>
      </w:pPr>
    </w:p>
    <w:p>
      <w:pPr>
        <w:pStyle w:val="P13"/>
        <w:framePr w:w="6658" w:h="480" w:hRule="exact" w:wrap="none" w:vAnchor="page" w:hAnchor="margin" w:x="71" w:y="12180"/>
        <w:rPr>
          <w:rStyle w:val="C11"/>
          <w:rtl w:val="0"/>
        </w:rPr>
      </w:pPr>
      <w:r>
        <w:rPr>
          <w:rStyle w:val="C11"/>
          <w:rtl w:val="0"/>
        </w:rPr>
        <w:t>a) Vyjmenovat používané dezinfekční přípravky na dezinfekci kůže, pracovního nářadí a přístrojů</w:t>
      </w:r>
    </w:p>
    <w:p>
      <w:pPr>
        <w:pStyle w:val="P28"/>
        <w:framePr w:w="3921" w:h="607" w:hRule="exact" w:wrap="none" w:vAnchor="page" w:hAnchor="margin" w:x="6800" w:y="12124"/>
        <w:rPr>
          <w:rStyle w:val="C3"/>
          <w:rtl w:val="0"/>
        </w:rPr>
      </w:pPr>
    </w:p>
    <w:p>
      <w:pPr>
        <w:pStyle w:val="P29"/>
        <w:framePr w:w="3839" w:h="480" w:hRule="exact" w:wrap="none" w:vAnchor="page" w:hAnchor="margin" w:x="6856" w:y="12180"/>
        <w:rPr>
          <w:rStyle w:val="C21"/>
          <w:rtl w:val="0"/>
        </w:rPr>
      </w:pPr>
      <w:r>
        <w:rPr>
          <w:rStyle w:val="C21"/>
          <w:rtl w:val="0"/>
        </w:rPr>
        <w:t>Ústní ověření</w:t>
      </w:r>
    </w:p>
    <w:p>
      <w:pPr>
        <w:pStyle w:val="P16"/>
        <w:framePr w:w="6710" w:h="607" w:hRule="exact" w:wrap="none" w:vAnchor="page" w:hAnchor="margin" w:x="45" w:y="12731"/>
        <w:rPr>
          <w:rStyle w:val="C3"/>
          <w:rtl w:val="0"/>
        </w:rPr>
      </w:pPr>
    </w:p>
    <w:p>
      <w:pPr>
        <w:pStyle w:val="P17"/>
        <w:framePr w:w="6658" w:h="480" w:hRule="exact" w:wrap="none" w:vAnchor="page" w:hAnchor="margin" w:x="71" w:y="12787"/>
        <w:rPr>
          <w:rStyle w:val="C13"/>
          <w:rtl w:val="0"/>
        </w:rPr>
      </w:pPr>
      <w:r>
        <w:rPr>
          <w:rStyle w:val="C13"/>
          <w:rtl w:val="0"/>
        </w:rPr>
        <w:t>b) Předvést dezinfekci pracovních nástrojů (kosmetických štětců, expresorů, špachtlí apod.)</w:t>
      </w:r>
    </w:p>
    <w:p>
      <w:pPr>
        <w:pStyle w:val="P30"/>
        <w:framePr w:w="3921" w:h="607" w:hRule="exact" w:wrap="none" w:vAnchor="page" w:hAnchor="margin" w:x="6800" w:y="12731"/>
        <w:rPr>
          <w:rStyle w:val="C3"/>
          <w:rtl w:val="0"/>
        </w:rPr>
      </w:pPr>
    </w:p>
    <w:p>
      <w:pPr>
        <w:pStyle w:val="P31"/>
        <w:framePr w:w="3839" w:h="480" w:hRule="exact" w:wrap="none" w:vAnchor="page" w:hAnchor="margin" w:x="6856" w:y="12787"/>
        <w:rPr>
          <w:rStyle w:val="C22"/>
          <w:rtl w:val="0"/>
        </w:rPr>
      </w:pPr>
      <w:r>
        <w:rPr>
          <w:rStyle w:val="C22"/>
          <w:rtl w:val="0"/>
        </w:rPr>
        <w:t>Praktické předvedení</w:t>
      </w:r>
    </w:p>
    <w:p>
      <w:pPr>
        <w:pStyle w:val="P12"/>
        <w:framePr w:w="6710" w:h="376" w:hRule="exact" w:wrap="none" w:vAnchor="page" w:hAnchor="margin" w:x="45" w:y="13338"/>
        <w:rPr>
          <w:rStyle w:val="C3"/>
          <w:rtl w:val="0"/>
        </w:rPr>
      </w:pPr>
    </w:p>
    <w:p>
      <w:pPr>
        <w:pStyle w:val="P13"/>
        <w:framePr w:w="6658" w:h="249" w:hRule="exact" w:wrap="none" w:vAnchor="page" w:hAnchor="margin" w:x="71" w:y="13394"/>
        <w:rPr>
          <w:rStyle w:val="C11"/>
          <w:rtl w:val="0"/>
        </w:rPr>
      </w:pPr>
      <w:r>
        <w:rPr>
          <w:rStyle w:val="C11"/>
          <w:rtl w:val="0"/>
        </w:rPr>
        <w:t>c) Uklidit pracoviště po klientovi a po skončení provozu</w:t>
      </w:r>
    </w:p>
    <w:p>
      <w:pPr>
        <w:pStyle w:val="P28"/>
        <w:framePr w:w="3921" w:h="376" w:hRule="exact" w:wrap="none" w:vAnchor="page" w:hAnchor="margin" w:x="6800" w:y="13338"/>
        <w:rPr>
          <w:rStyle w:val="C3"/>
          <w:rtl w:val="0"/>
        </w:rPr>
      </w:pPr>
    </w:p>
    <w:p>
      <w:pPr>
        <w:pStyle w:val="P29"/>
        <w:framePr w:w="3839" w:h="249" w:hRule="exact" w:wrap="none" w:vAnchor="page" w:hAnchor="margin" w:x="6856" w:y="13394"/>
        <w:rPr>
          <w:rStyle w:val="C21"/>
          <w:rtl w:val="0"/>
        </w:rPr>
      </w:pPr>
      <w:r>
        <w:rPr>
          <w:rStyle w:val="C21"/>
          <w:rtl w:val="0"/>
        </w:rPr>
        <w:t>Praktické předvedení</w:t>
      </w:r>
    </w:p>
    <w:p>
      <w:pPr>
        <w:pStyle w:val="P32"/>
        <w:framePr w:w="10710" w:h="248" w:hRule="exact" w:wrap="none" w:vAnchor="page" w:hAnchor="margin" w:x="28" w:y="138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Kosmetik/kosmetička, 13.6.2026 11:47:34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Objednávání přípravků, pracovního materiálu a pomůcek pro péči o pleť</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způsob evidence a skladování kosmetických přípravků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Vyhledat v nabídce trhu vhodné přípravky a zhodnotit jejich použitelnost pro dané pracoviště</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Zkontrolovat stav zásob materiálu a pomůcek potřebných k provedení kosmetického ošetření a zajištění hygieny a vyhotovit objednávku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Poskytování první pomoci klientům při péči o tělo</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Předvést rychlé vyhodnocení nenadálé situace (modelová situace - např.</w:t>
        <w:br w:type="textWrapping"/>
        <w:t>bezvědomí, epileptický záchvat), určit druh a rozsah poranění či poškození a</w:t>
        <w:br w:type="textWrapping"/>
        <w:t>navrhnout způsob řešení</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Praktické předvedení a ústní ověření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Předvést správnou podobu rozhovoru při volání na záchranný systém</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Praktické předvedení a ústní ověření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Předvést a vysvětlit správný postup při neodkladné resuscitaci</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Praktické předvedení a ústní ověření</w:t>
      </w:r>
    </w:p>
    <w:p>
      <w:pPr>
        <w:pStyle w:val="P16"/>
        <w:framePr w:w="6710" w:h="831" w:hRule="exact" w:wrap="none" w:vAnchor="page" w:hAnchor="margin" w:x="45" w:y="7508"/>
        <w:rPr>
          <w:rStyle w:val="C3"/>
          <w:rtl w:val="0"/>
        </w:rPr>
      </w:pPr>
    </w:p>
    <w:p>
      <w:pPr>
        <w:pStyle w:val="P17"/>
        <w:framePr w:w="6658" w:h="704" w:hRule="exact" w:wrap="none" w:vAnchor="page" w:hAnchor="margin" w:x="71" w:y="7564"/>
        <w:rPr>
          <w:rStyle w:val="C13"/>
          <w:rtl w:val="0"/>
        </w:rPr>
      </w:pPr>
      <w:r>
        <w:rPr>
          <w:rStyle w:val="C13"/>
          <w:rtl w:val="0"/>
        </w:rPr>
        <w:t>d) Předvést a vysvětlit správný postup poskytnutí první pomoci při</w:t>
        <w:br w:type="textWrapping"/>
        <w:t>nejčastějších úrazech (poranění kotníku, kolene, ramene, pořezání, zasažení</w:t>
        <w:br w:type="textWrapping"/>
        <w:t>očí chemikálií, mdloby, nevolnost)</w:t>
      </w:r>
    </w:p>
    <w:p>
      <w:pPr>
        <w:pStyle w:val="P30"/>
        <w:framePr w:w="3921" w:h="831" w:hRule="exact" w:wrap="none" w:vAnchor="page" w:hAnchor="margin" w:x="6800" w:y="7508"/>
        <w:rPr>
          <w:rStyle w:val="C3"/>
          <w:rtl w:val="0"/>
        </w:rPr>
      </w:pPr>
    </w:p>
    <w:p>
      <w:pPr>
        <w:pStyle w:val="P31"/>
        <w:framePr w:w="3839" w:h="704" w:hRule="exact" w:wrap="none" w:vAnchor="page" w:hAnchor="margin" w:x="6856" w:y="7564"/>
        <w:rPr>
          <w:rStyle w:val="C22"/>
          <w:rtl w:val="0"/>
        </w:rPr>
      </w:pPr>
      <w:r>
        <w:rPr>
          <w:rStyle w:val="C22"/>
          <w:rtl w:val="0"/>
        </w:rPr>
        <w:t>Praktické předvedení a ústní ověření</w:t>
      </w:r>
    </w:p>
    <w:p>
      <w:pPr>
        <w:pStyle w:val="P32"/>
        <w:framePr w:w="10710" w:h="227" w:hRule="exact" w:wrap="none" w:vAnchor="page" w:hAnchor="margin" w:x="28" w:y="8452"/>
        <w:rPr>
          <w:rStyle w:val="C23"/>
          <w:rtl w:val="0"/>
        </w:rPr>
      </w:pPr>
    </w:p>
    <w:p>
      <w:pPr>
        <w:pStyle w:val="P21"/>
        <w:framePr w:w="7654" w:h="331" w:hRule="exact" w:wrap="none" w:vAnchor="page" w:hAnchor="margin" w:x="28" w:y="15940"/>
        <w:rPr>
          <w:rStyle w:val="C16"/>
          <w:rtl w:val="0"/>
        </w:rPr>
      </w:pPr>
      <w:r>
        <w:rPr>
          <w:rStyle w:val="C16"/>
          <w:rtl w:val="0"/>
        </w:rPr>
        <w:t>Kosmetik/kosmetička, 13.6.2026 11:47:34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https://www.nsp.cz/jednotka-prace/kosmeticka#zdravotni-zpusobilost), doložit platným zdravotním průkazem.</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Provádění denního, večerního a fantazijního líčení (h41.A.2120)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této kompetenci je uvedena možnost volby kritérií. Právo volby má uchazeč. Autorizovaná osoba musí uchazeči nejpozději spolu s pozvánkou sdělit, které varianty kombinací kritérií u ní lze s ohledem na materiálně-technické vybavení ověřovat.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Provádění povrchového čištění pleti, napařování nebo změkčování pleti (h41.A.2008)</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c)</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bude ošetřena pleť figuranta s tím, že ústně budou také vysvětleny způsoby ošetření dalších typů pleti včetně kontraindikací u daného typu pleti.</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činnosti budou předvedeny na figurantech, které si ke zkoušce zajistí autorizovaná osoba.</w:t>
      </w:r>
    </w:p>
    <w:p>
      <w:pPr>
        <w:pStyle w:val="P33"/>
        <w:framePr w:w="10766" w:h="1837" w:hRule="exact" w:wrap="none" w:vAnchor="page" w:hAnchor="margin" w:x="0" w:y="7597"/>
        <w:rPr>
          <w:rStyle w:val="C3"/>
          <w:rtl w:val="0"/>
        </w:rPr>
      </w:pPr>
    </w:p>
    <w:p>
      <w:pPr>
        <w:pStyle w:val="P35"/>
        <w:framePr w:w="10710" w:h="340" w:hRule="exact" w:wrap="none" w:vAnchor="page" w:hAnchor="margin" w:x="28" w:y="7597"/>
        <w:rPr>
          <w:rStyle w:val="C25"/>
          <w:rtl w:val="0"/>
        </w:rPr>
      </w:pPr>
      <w:r>
        <w:rPr>
          <w:rStyle w:val="C25"/>
          <w:rtl w:val="0"/>
        </w:rPr>
        <w:t>Výsledné hodnocení</w:t>
      </w:r>
    </w:p>
    <w:p>
      <w:pPr>
        <w:keepNext w:val="0"/>
        <w:keepLines w:val="0"/>
        <w:framePr w:w="10766" w:h="1497" w:hRule="exact" w:wrap="none" w:vAnchor="page" w:hAnchor="margin" w:x="0" w:y="7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61"/>
        <w:rPr>
          <w:rStyle w:val="C3"/>
          <w:rtl w:val="0"/>
        </w:rPr>
      </w:pPr>
    </w:p>
    <w:p>
      <w:pPr>
        <w:pStyle w:val="P35"/>
        <w:framePr w:w="10710" w:h="340" w:hRule="exact" w:wrap="none" w:vAnchor="page" w:hAnchor="margin" w:x="28" w:y="9661"/>
        <w:rPr>
          <w:rStyle w:val="C25"/>
          <w:rtl w:val="0"/>
        </w:rPr>
      </w:pPr>
      <w:r>
        <w:rPr>
          <w:rStyle w:val="C25"/>
          <w:rtl w:val="0"/>
        </w:rPr>
        <w:t>Počet zkoušejících</w:t>
      </w:r>
    </w:p>
    <w:p>
      <w:pPr>
        <w:keepNext w:val="0"/>
        <w:keepLines w:val="0"/>
        <w:framePr w:w="10766" w:h="1036" w:hRule="exact" w:wrap="none" w:vAnchor="page" w:hAnchor="margin" w:x="0" w:y="10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Kosmetik/kosmetička, 13.6.2026 11:47:34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splňovatalespoň jednu z následujících variant požadavků:</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kosmetických služeb a alespoň 5 let odborné praxe v oblasti kosmetických služeb nebo alespoň 5 let ve funkci učitele praktického vyučování nebo odborného výcviku v oblasti kosmetických služeb.</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rekvalifikační kurz zaměřený na pracovní činnost kosmetika a alespoň 5 let odborné praxe v oblasti kosmetických služeb nebo alespoň 5 let ve funkci učitele praktického vyučování nebo odborného výcviku v oblasti kosmetických služeb</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69-030-M Kosmetik/kosmetička a střední vzdělání s maturitní zkouškou a alespoň 5 let odborné praxe v oblasti kosmetických služeb.</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zdravotnictví, www.mzcr.cz. </w:t>
      </w:r>
    </w:p>
    <w:p>
      <w:pPr>
        <w:pStyle w:val="P33"/>
        <w:framePr w:w="10766" w:h="4722" w:hRule="exact" w:wrap="none" w:vAnchor="page" w:hAnchor="margin" w:x="0" w:y="10483"/>
        <w:rPr>
          <w:rStyle w:val="C3"/>
          <w:rtl w:val="0"/>
        </w:rPr>
      </w:pPr>
    </w:p>
    <w:p>
      <w:pPr>
        <w:pStyle w:val="P35"/>
        <w:framePr w:w="10710" w:h="340" w:hRule="exact" w:wrap="none" w:vAnchor="page" w:hAnchor="margin" w:x="28" w:y="10483"/>
        <w:rPr>
          <w:rStyle w:val="C25"/>
          <w:rtl w:val="0"/>
        </w:rPr>
      </w:pPr>
      <w:r>
        <w:rPr>
          <w:rStyle w:val="C25"/>
          <w:rtl w:val="0"/>
        </w:rPr>
        <w:t>Nezbytné materiální a technické předpoklady pro provedení zkoušky</w:t>
      </w:r>
    </w:p>
    <w:p>
      <w:pPr>
        <w:keepNext w:val="0"/>
        <w:keepLines w:val="1"/>
        <w:framePr w:w="10766" w:h="4382"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schválené k provozování kosmetických služeb</w:t>
      </w:r>
    </w:p>
    <w:p>
      <w:pPr>
        <w:keepNext w:val="0"/>
        <w:keepLines w:val="1"/>
        <w:framePr w:w="10766" w:h="4382"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řád</w:t>
      </w:r>
    </w:p>
    <w:p>
      <w:pPr>
        <w:keepNext w:val="0"/>
        <w:keepLines w:val="1"/>
        <w:framePr w:w="10766" w:h="4382"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provozovny – pracovního boxu: kosmetické lehátko, otočná židle nebo taburetka, stolek, odpadkový koš</w:t>
      </w:r>
    </w:p>
    <w:p>
      <w:pPr>
        <w:keepNext w:val="0"/>
        <w:keepLines w:val="1"/>
        <w:framePr w:w="10766" w:h="4382"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•Materiálové vybavení pracovního boxu: kosmetické tampóny, vatové tyčinky, papírové ubrousky, papírové kapesníčky, jednorázové ubrousky na smývání masek, dezinfekce – na nástroje, peroxid vodíku, borová voda, kosmetická čelenka nebo jednorázová kosmetická čepice, ručník, jednorázové prostěradlo, bavlněné prostěradlo, deka </w:t>
      </w:r>
    </w:p>
    <w:p>
      <w:pPr>
        <w:keepNext w:val="0"/>
        <w:keepLines w:val="1"/>
        <w:framePr w:w="10766" w:h="4382"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kosmetické ošetření: pleťová voda, pleťové mléko, odličovací přípravky, masážní přípravky, masky, speciální kosmetické přípravky – např. ampulky nebo séra, přípravky na barvení obočí a řas, dekorativní kosmetika a pomůcky na líčení, přípravky na depilaci</w:t>
      </w:r>
    </w:p>
    <w:p>
      <w:pPr>
        <w:keepNext w:val="0"/>
        <w:keepLines w:val="1"/>
        <w:framePr w:w="10766" w:h="4382"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a pomůcky: ohřívač vosku – k depilaci, depilační pásky, špachtle, štětce, nádoby na vodu, kosmetická lupa s osvětlením</w:t>
      </w:r>
    </w:p>
    <w:p>
      <w:pPr>
        <w:keepNext w:val="0"/>
        <w:keepLines w:val="0"/>
        <w:framePr w:w="10766" w:h="4382"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82"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Kosmetik/kosmetička, 13.6.2026 11:47:34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 Délka písemné zkoušky je 60 minut.</w:t>
      </w:r>
    </w:p>
    <w:p>
      <w:pPr>
        <w:pStyle w:val="P21"/>
        <w:framePr w:w="7654" w:h="331" w:hRule="exact" w:wrap="none" w:vAnchor="page" w:hAnchor="margin" w:x="28" w:y="15940"/>
        <w:rPr>
          <w:rStyle w:val="C16"/>
          <w:rtl w:val="0"/>
        </w:rPr>
      </w:pPr>
      <w:r>
        <w:rPr>
          <w:rStyle w:val="C16"/>
          <w:rtl w:val="0"/>
        </w:rPr>
        <w:t>Kosmetik/kosmetička, 13.6.2026 11:47:34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Olga Knoblochová, Unie kosmetiček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Bauer,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Isabella Hančlová,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Věra Krolová, Střední škola obchodu, služeb a podnikání a Vyšší odborná škola České Budějovice</w:t>
      </w:r>
    </w:p>
    <w:p>
      <w:pPr>
        <w:pStyle w:val="P21"/>
        <w:framePr w:w="7654" w:h="331" w:hRule="exact" w:wrap="none" w:vAnchor="page" w:hAnchor="margin" w:x="28" w:y="15940"/>
        <w:rPr>
          <w:rStyle w:val="C16"/>
          <w:rtl w:val="0"/>
        </w:rPr>
      </w:pPr>
      <w:r>
        <w:rPr>
          <w:rStyle w:val="C16"/>
          <w:rtl w:val="0"/>
        </w:rPr>
        <w:t>Kosmetik/kosmetička, 13.6.2026 11:47:34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3B8EE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6D3AF6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0DD6C5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