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B9EEA" Type="http://schemas.openxmlformats.org/officeDocument/2006/relationships/officeDocument" Target="/word/document.xml" /><Relationship Id="coreR3EDB9EEA" Type="http://schemas.openxmlformats.org/package/2006/relationships/metadata/core-properties" Target="/docProps/core.xml" /><Relationship Id="customR3EDB9E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28.10.2026 21:15:03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Fotolaborant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28.10.2026 21:15:03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