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D399CD" Type="http://schemas.openxmlformats.org/officeDocument/2006/relationships/officeDocument" Target="/word/document.xml" /><Relationship Id="coreR12D399CD" Type="http://schemas.openxmlformats.org/package/2006/relationships/metadata/core-properties" Target="/docProps/core.xml" /><Relationship Id="customR12D399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 pro přípravu pokrmů dietního stravování (kód: 65-036-M)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jednotlivých druhů léčebných diet ve výživě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návrhů pokrmů pro osoby s dietou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dietních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Distribuce hotových dietních pokrmů do expedičních míst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trendů zdravé výživy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dietních pokrmů,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Kuchař pro přípravu pokrmů dietního stravování, 17.6.2026 22:21:47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jednotlivých druhů léčebných diet ve výživě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význam léčebné výživy, charakterizovat dietní stravu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rozhodující faktory léčebného účinku dietní stravy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diety při onemocnění trávicího ústrojí a jejich charakteristiku, popsat základ těchto diet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 xml:space="preserve">d) Popsat základy diety s metabolickým onemocněním  (diabetes mellitus)</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základy diety s onemocněním ledvin a močových cest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základy diety při intoleranci laktózy a intoleranci lepku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Zdůvodnit rizika nedodržení zásad u jednotlivých diet</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Uvést rozdíl zdravého (racionálního) a dietního stravování</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Vyjmenovat alergeny dle platné legislativy</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32"/>
        <w:framePr w:w="10710" w:h="248" w:hRule="exact" w:wrap="none" w:vAnchor="page" w:hAnchor="margin" w:x="28" w:y="7257"/>
        <w:rPr>
          <w:rStyle w:val="C23"/>
          <w:rtl w:val="0"/>
        </w:rPr>
      </w:pPr>
      <w:r>
        <w:rPr>
          <w:rStyle w:val="C23"/>
          <w:rtl w:val="0"/>
        </w:rPr>
        <w:t>Je třeba splnit všechna kritéria.</w:t>
      </w:r>
    </w:p>
    <w:p>
      <w:pPr>
        <w:pStyle w:val="P23"/>
        <w:framePr w:w="10710" w:h="340" w:hRule="exact" w:wrap="none" w:vAnchor="page" w:hAnchor="margin" w:x="28" w:y="7693"/>
        <w:rPr>
          <w:rStyle w:val="C18"/>
          <w:rtl w:val="0"/>
        </w:rPr>
      </w:pPr>
      <w:r>
        <w:rPr>
          <w:rStyle w:val="C18"/>
          <w:rtl w:val="0"/>
        </w:rPr>
        <w:t>Sestavování návrhů pokrmů pro osoby s dietou</w:t>
      </w:r>
    </w:p>
    <w:p>
      <w:pPr>
        <w:pStyle w:val="P24"/>
        <w:framePr w:w="6713" w:h="376" w:hRule="exact" w:wrap="none" w:vAnchor="page" w:hAnchor="margin" w:x="45" w:y="8132"/>
        <w:rPr>
          <w:rStyle w:val="C3"/>
          <w:rtl w:val="0"/>
        </w:rPr>
      </w:pPr>
    </w:p>
    <w:p>
      <w:pPr>
        <w:pStyle w:val="P25"/>
        <w:framePr w:w="6661" w:h="249" w:hRule="exact" w:wrap="none" w:vAnchor="page" w:hAnchor="margin" w:x="71" w:y="8203"/>
        <w:rPr>
          <w:rStyle w:val="C19"/>
          <w:rtl w:val="0"/>
        </w:rPr>
      </w:pPr>
      <w:r>
        <w:rPr>
          <w:rStyle w:val="C19"/>
          <w:rtl w:val="0"/>
        </w:rPr>
        <w:t>Kritéria hodnocení</w:t>
      </w:r>
    </w:p>
    <w:p>
      <w:pPr>
        <w:pStyle w:val="P26"/>
        <w:framePr w:w="3918" w:h="376" w:hRule="exact" w:wrap="none" w:vAnchor="page" w:hAnchor="margin" w:x="6803" w:y="8132"/>
        <w:rPr>
          <w:rStyle w:val="C3"/>
          <w:rtl w:val="0"/>
        </w:rPr>
      </w:pPr>
    </w:p>
    <w:p>
      <w:pPr>
        <w:pStyle w:val="P27"/>
        <w:framePr w:w="3836" w:h="249" w:hRule="exact" w:wrap="none" w:vAnchor="page" w:hAnchor="margin" w:x="6859" w:y="8203"/>
        <w:rPr>
          <w:rStyle w:val="C20"/>
          <w:rtl w:val="0"/>
        </w:rPr>
      </w:pPr>
      <w:r>
        <w:rPr>
          <w:rStyle w:val="C20"/>
          <w:rtl w:val="0"/>
        </w:rPr>
        <w:t>Způsoby ověření</w:t>
      </w:r>
    </w:p>
    <w:p>
      <w:pPr>
        <w:pStyle w:val="P12"/>
        <w:framePr w:w="6710" w:h="607" w:hRule="exact" w:wrap="none" w:vAnchor="page" w:hAnchor="margin" w:x="45" w:y="8509"/>
        <w:rPr>
          <w:rStyle w:val="C3"/>
          <w:rtl w:val="0"/>
        </w:rPr>
      </w:pPr>
    </w:p>
    <w:p>
      <w:pPr>
        <w:pStyle w:val="P13"/>
        <w:framePr w:w="6658" w:h="480" w:hRule="exact" w:wrap="none" w:vAnchor="page" w:hAnchor="margin" w:x="71" w:y="8565"/>
        <w:rPr>
          <w:rStyle w:val="C11"/>
          <w:rtl w:val="0"/>
        </w:rPr>
      </w:pPr>
      <w:r>
        <w:rPr>
          <w:rStyle w:val="C11"/>
          <w:rtl w:val="0"/>
        </w:rPr>
        <w:t>a) Doporučit vhodné pokrmy pro zadanou dietu (polévka, hlavní chod, moučník)</w:t>
      </w:r>
    </w:p>
    <w:p>
      <w:pPr>
        <w:pStyle w:val="P28"/>
        <w:framePr w:w="3921" w:h="607" w:hRule="exact" w:wrap="none" w:vAnchor="page" w:hAnchor="margin" w:x="6800" w:y="8509"/>
        <w:rPr>
          <w:rStyle w:val="C3"/>
          <w:rtl w:val="0"/>
        </w:rPr>
      </w:pPr>
    </w:p>
    <w:p>
      <w:pPr>
        <w:pStyle w:val="P29"/>
        <w:framePr w:w="3839" w:h="480" w:hRule="exact" w:wrap="none" w:vAnchor="page" w:hAnchor="margin" w:x="6856" w:y="8565"/>
        <w:rPr>
          <w:rStyle w:val="C21"/>
          <w:rtl w:val="0"/>
        </w:rPr>
      </w:pPr>
      <w:r>
        <w:rPr>
          <w:rStyle w:val="C21"/>
          <w:rtl w:val="0"/>
        </w:rPr>
        <w:t>Písemné ověření</w:t>
      </w:r>
    </w:p>
    <w:p>
      <w:pPr>
        <w:pStyle w:val="P16"/>
        <w:framePr w:w="6710" w:h="607" w:hRule="exact" w:wrap="none" w:vAnchor="page" w:hAnchor="margin" w:x="45" w:y="9115"/>
        <w:rPr>
          <w:rStyle w:val="C3"/>
          <w:rtl w:val="0"/>
        </w:rPr>
      </w:pPr>
    </w:p>
    <w:p>
      <w:pPr>
        <w:pStyle w:val="P17"/>
        <w:framePr w:w="6658" w:h="480" w:hRule="exact" w:wrap="none" w:vAnchor="page" w:hAnchor="margin" w:x="71" w:y="9171"/>
        <w:rPr>
          <w:rStyle w:val="C13"/>
          <w:rtl w:val="0"/>
        </w:rPr>
      </w:pPr>
      <w:r>
        <w:rPr>
          <w:rStyle w:val="C13"/>
          <w:rtl w:val="0"/>
        </w:rPr>
        <w:t>b) Popsat technologický postup vybraných pokrmů pro zadanou dietu (polévka, hlavní chod, moučník)</w:t>
      </w:r>
    </w:p>
    <w:p>
      <w:pPr>
        <w:pStyle w:val="P30"/>
        <w:framePr w:w="3921" w:h="607" w:hRule="exact" w:wrap="none" w:vAnchor="page" w:hAnchor="margin" w:x="6800" w:y="9115"/>
        <w:rPr>
          <w:rStyle w:val="C3"/>
          <w:rtl w:val="0"/>
        </w:rPr>
      </w:pPr>
    </w:p>
    <w:p>
      <w:pPr>
        <w:pStyle w:val="P31"/>
        <w:framePr w:w="3839" w:h="480" w:hRule="exact" w:wrap="none" w:vAnchor="page" w:hAnchor="margin" w:x="6856" w:y="9171"/>
        <w:rPr>
          <w:rStyle w:val="C22"/>
          <w:rtl w:val="0"/>
        </w:rPr>
      </w:pPr>
      <w:r>
        <w:rPr>
          <w:rStyle w:val="C22"/>
          <w:rtl w:val="0"/>
        </w:rPr>
        <w:t>Písemné ověření</w:t>
      </w:r>
    </w:p>
    <w:p>
      <w:pPr>
        <w:pStyle w:val="P12"/>
        <w:framePr w:w="6710" w:h="831" w:hRule="exact" w:wrap="none" w:vAnchor="page" w:hAnchor="margin" w:x="45" w:y="9722"/>
        <w:rPr>
          <w:rStyle w:val="C3"/>
          <w:rtl w:val="0"/>
        </w:rPr>
      </w:pPr>
    </w:p>
    <w:p>
      <w:pPr>
        <w:pStyle w:val="P13"/>
        <w:framePr w:w="6658" w:h="704" w:hRule="exact" w:wrap="none" w:vAnchor="page" w:hAnchor="margin" w:x="71" w:y="9778"/>
        <w:rPr>
          <w:rStyle w:val="C11"/>
          <w:rtl w:val="0"/>
        </w:rPr>
      </w:pPr>
      <w:r>
        <w:rPr>
          <w:rStyle w:val="C11"/>
          <w:rtl w:val="0"/>
        </w:rPr>
        <w:t xml:space="preserve">c) Na příkladu stejného pokrmu vysvětlit odlišnosti technologických příprav u běžně připraveného pokrmu u zadaných tří diet  (polévka, hlavní chod, moučník): u diet č. 5 – nízkozbytková, č. 2 – šetřící a BLP – intolerance lepku</w:t>
      </w:r>
    </w:p>
    <w:p>
      <w:pPr>
        <w:pStyle w:val="P28"/>
        <w:framePr w:w="3921" w:h="831" w:hRule="exact" w:wrap="none" w:vAnchor="page" w:hAnchor="margin" w:x="6800" w:y="9722"/>
        <w:rPr>
          <w:rStyle w:val="C3"/>
          <w:rtl w:val="0"/>
        </w:rPr>
      </w:pPr>
    </w:p>
    <w:p>
      <w:pPr>
        <w:pStyle w:val="P29"/>
        <w:framePr w:w="3839" w:h="704" w:hRule="exact" w:wrap="none" w:vAnchor="page" w:hAnchor="margin" w:x="6856" w:y="9778"/>
        <w:rPr>
          <w:rStyle w:val="C21"/>
          <w:rtl w:val="0"/>
        </w:rPr>
      </w:pPr>
      <w:r>
        <w:rPr>
          <w:rStyle w:val="C21"/>
          <w:rtl w:val="0"/>
        </w:rPr>
        <w:t>Ústní ověření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d) Uvést příklad některých surovin a zdůvodnit jejich zdravotní nebezpečnost pro zadanou dietu</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e) Uvést příklad nevhodné technologické úpravy šetřících diet a zdůvodnit její nevhodnost</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f) Vysvětlit způsob technologické úpravy, kterým lze mechanicky narušit vlákninu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Ústní ověření</w:t>
      </w:r>
    </w:p>
    <w:p>
      <w:pPr>
        <w:pStyle w:val="P12"/>
        <w:framePr w:w="6710" w:h="376" w:hRule="exact" w:wrap="none" w:vAnchor="page" w:hAnchor="margin" w:x="45" w:y="12374"/>
        <w:rPr>
          <w:rStyle w:val="C3"/>
          <w:rtl w:val="0"/>
        </w:rPr>
      </w:pPr>
    </w:p>
    <w:p>
      <w:pPr>
        <w:pStyle w:val="P13"/>
        <w:framePr w:w="6658" w:h="249" w:hRule="exact" w:wrap="none" w:vAnchor="page" w:hAnchor="margin" w:x="71" w:y="12430"/>
        <w:rPr>
          <w:rStyle w:val="C11"/>
          <w:rtl w:val="0"/>
        </w:rPr>
      </w:pPr>
      <w:r>
        <w:rPr>
          <w:rStyle w:val="C11"/>
          <w:rtl w:val="0"/>
        </w:rPr>
        <w:t>g) Uvést způsob zahušťování pokrmů šetřících diet</w:t>
      </w:r>
    </w:p>
    <w:p>
      <w:pPr>
        <w:pStyle w:val="P28"/>
        <w:framePr w:w="3921" w:h="376" w:hRule="exact" w:wrap="none" w:vAnchor="page" w:hAnchor="margin" w:x="6800" w:y="12374"/>
        <w:rPr>
          <w:rStyle w:val="C3"/>
          <w:rtl w:val="0"/>
        </w:rPr>
      </w:pPr>
    </w:p>
    <w:p>
      <w:pPr>
        <w:pStyle w:val="P29"/>
        <w:framePr w:w="3839" w:h="249" w:hRule="exact" w:wrap="none" w:vAnchor="page" w:hAnchor="margin" w:x="6856" w:y="12430"/>
        <w:rPr>
          <w:rStyle w:val="C21"/>
          <w:rtl w:val="0"/>
        </w:rPr>
      </w:pPr>
      <w:r>
        <w:rPr>
          <w:rStyle w:val="C21"/>
          <w:rtl w:val="0"/>
        </w:rPr>
        <w:t>Písemné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h) Uvést příklady koření, bylinek a pochutin, kterými můžeme zvýraznit chuť u šetřících diet</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ověření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pro přípravu pokrmů dietního stravování, 17.6.2026 22:21:47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dietních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dvě tříchodová menu (polévka, hlavní chod, moučník) pro dva typy diet zadaných zkoušejícím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suroviny podle receptur zadaných dietních pokrmů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1280" w:hRule="exact" w:wrap="none" w:vAnchor="page" w:hAnchor="margin" w:x="45" w:y="3953"/>
        <w:rPr>
          <w:rStyle w:val="C3"/>
          <w:rtl w:val="0"/>
        </w:rPr>
      </w:pPr>
    </w:p>
    <w:p>
      <w:pPr>
        <w:pStyle w:val="P13"/>
        <w:framePr w:w="6658" w:h="1153" w:hRule="exact" w:wrap="none" w:vAnchor="page" w:hAnchor="margin" w:x="71" w:y="4009"/>
        <w:rPr>
          <w:rStyle w:val="C11"/>
          <w:rtl w:val="0"/>
        </w:rPr>
      </w:pPr>
      <w:r>
        <w:rPr>
          <w:rStyle w:val="C11"/>
          <w:rtl w:val="0"/>
        </w:rPr>
        <w:t>c) Připravit zadané pokrmy, při přípravě pokrmů využít alespoň jeden z těchto šetrných technologických postupů:</w:t>
        <w:br w:type="textWrapping"/>
        <w:t>-</w:t>
        <w:tab/>
        <w:t>nízkoteplotní úprava v konvektomatu</w:t>
        <w:br w:type="textWrapping"/>
        <w:t>-</w:t>
        <w:tab/>
        <w:t xml:space="preserve">vaření v páře </w:t>
        <w:br w:type="textWrapping"/>
        <w:t>-</w:t>
        <w:tab/>
        <w:t>pošírování</w:t>
      </w:r>
    </w:p>
    <w:p>
      <w:pPr>
        <w:pStyle w:val="P28"/>
        <w:framePr w:w="3921" w:h="1280" w:hRule="exact" w:wrap="none" w:vAnchor="page" w:hAnchor="margin" w:x="6800" w:y="3953"/>
        <w:rPr>
          <w:rStyle w:val="C3"/>
          <w:rtl w:val="0"/>
        </w:rPr>
      </w:pPr>
    </w:p>
    <w:p>
      <w:pPr>
        <w:pStyle w:val="P29"/>
        <w:framePr w:w="3839" w:h="1153"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232"/>
        <w:rPr>
          <w:rStyle w:val="C3"/>
          <w:rtl w:val="0"/>
        </w:rPr>
      </w:pPr>
    </w:p>
    <w:p>
      <w:pPr>
        <w:pStyle w:val="P17"/>
        <w:framePr w:w="6658" w:h="249" w:hRule="exact" w:wrap="none" w:vAnchor="page" w:hAnchor="margin" w:x="71" w:y="5288"/>
        <w:rPr>
          <w:rStyle w:val="C13"/>
          <w:rtl w:val="0"/>
        </w:rPr>
      </w:pPr>
      <w:r>
        <w:rPr>
          <w:rStyle w:val="C13"/>
          <w:rtl w:val="0"/>
        </w:rPr>
        <w:t>d) Dodržet stanovený časový limit přípravy pokrmů</w:t>
      </w:r>
    </w:p>
    <w:p>
      <w:pPr>
        <w:pStyle w:val="P30"/>
        <w:framePr w:w="3921" w:h="376" w:hRule="exact" w:wrap="none" w:vAnchor="page" w:hAnchor="margin" w:x="6800" w:y="5232"/>
        <w:rPr>
          <w:rStyle w:val="C3"/>
          <w:rtl w:val="0"/>
        </w:rPr>
      </w:pPr>
    </w:p>
    <w:p>
      <w:pPr>
        <w:pStyle w:val="P31"/>
        <w:framePr w:w="3839" w:h="249" w:hRule="exact" w:wrap="none" w:vAnchor="page" w:hAnchor="margin" w:x="6856" w:y="5288"/>
        <w:rPr>
          <w:rStyle w:val="C22"/>
          <w:rtl w:val="0"/>
        </w:rPr>
      </w:pPr>
      <w:r>
        <w:rPr>
          <w:rStyle w:val="C22"/>
          <w:rtl w:val="0"/>
        </w:rPr>
        <w:t>Praktické předvedení</w:t>
      </w:r>
    </w:p>
    <w:p>
      <w:pPr>
        <w:pStyle w:val="P12"/>
        <w:framePr w:w="6710" w:h="607" w:hRule="exact" w:wrap="none" w:vAnchor="page" w:hAnchor="margin" w:x="45" w:y="5609"/>
        <w:rPr>
          <w:rStyle w:val="C3"/>
          <w:rtl w:val="0"/>
        </w:rPr>
      </w:pPr>
    </w:p>
    <w:p>
      <w:pPr>
        <w:pStyle w:val="P13"/>
        <w:framePr w:w="6658" w:h="480" w:hRule="exact" w:wrap="none" w:vAnchor="page" w:hAnchor="margin" w:x="71" w:y="5665"/>
        <w:rPr>
          <w:rStyle w:val="C11"/>
          <w:rtl w:val="0"/>
        </w:rPr>
      </w:pPr>
      <w:r>
        <w:rPr>
          <w:rStyle w:val="C11"/>
          <w:rtl w:val="0"/>
        </w:rPr>
        <w:t>e) Provést kontrolu kvality a hmotnosti a senzoricky zhodnotit pokrm před expedicí</w:t>
      </w:r>
    </w:p>
    <w:p>
      <w:pPr>
        <w:pStyle w:val="P28"/>
        <w:framePr w:w="3921" w:h="607" w:hRule="exact" w:wrap="none" w:vAnchor="page" w:hAnchor="margin" w:x="6800" w:y="5609"/>
        <w:rPr>
          <w:rStyle w:val="C3"/>
          <w:rtl w:val="0"/>
        </w:rPr>
      </w:pPr>
    </w:p>
    <w:p>
      <w:pPr>
        <w:pStyle w:val="P29"/>
        <w:framePr w:w="3839" w:h="480" w:hRule="exact" w:wrap="none" w:vAnchor="page" w:hAnchor="margin" w:x="6856" w:y="566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Uvést příklady vhodného nádobí a technologického zařízení využívaného pro tepelnou úpravu dietních pokrmů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Distribuce hotových dietních pokrmů do expedičních míst</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Vysvětlit zásady hygieny a dodržování teplot při distribuci pokrmů (teplých, studených) ve stravovacích zařízeních</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Uvést zásady hygieny a teplot při přepravě cukrářských výrobků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 xml:space="preserve">c) Předvést  inventář využívaný pro přepravu a distribuci dietních pokrmů v různých gastronomických provozech a zařízeních a vysvětlit jeho funkci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Distribuovat připravené pokrmy, vysvětlit organizaci, označování a postup při distribuci pokrmů ve větších zařízeních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pro přípravu pokrmů dietního stravování, 17.6.2026 22:21:47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moderních trendů zdravé výživy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dva příklady odlehčených pokrmů u těchto diet:</w:t>
        <w:br w:type="textWrapping"/>
        <w:t>5 – nízkozbytková</w:t>
        <w:br w:type="textWrapping"/>
        <w:t>2 – šetřící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Uvést dva příklady bezmasých pokrmů a technologické postupy jejich přípravy u těchto diet:</w:t>
        <w:br w:type="textWrapping"/>
        <w:t>9 – diabetes mellitus</w:t>
        <w:br w:type="textWrapping"/>
        <w:t>BLK – intolerance laktózy</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dva příklady dělené stravy a technologické postupy jejich přípravy u šetřící diety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Uvést příklad salátu jako hlavního pokrmu a jeho technologický postup u šetřící diety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Uvést dvě různé sacharidové přílohy s přidanou nutriční hodnotou, příklady a technologické postupy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Uvést dvě různé zeleninové přílohy, příklady a technologické postupy pro zachování co největší nutriční hodnoty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při výrobě dietních pokrmů,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Použít pracovní oděv a ochranné pomůcky</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Ústní ověření</w:t>
      </w:r>
    </w:p>
    <w:p>
      <w:pPr>
        <w:pStyle w:val="P32"/>
        <w:framePr w:w="10710" w:h="248" w:hRule="exact" w:wrap="none" w:vAnchor="page" w:hAnchor="margin" w:x="28" w:y="111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pro přípravu pokrmů dietního stravování, 17.6.2026 22:21:47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místo konání zkoušky (včetně praktické zkoušky) a seznam pomůcek, které smí uchazeč při zkoušce používat.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konání zkoušky je složení profesní kvalifikace 65-001-H příprava teplých pokrmů nebo střední vzdělání s výučním listem v oboru vzdělání 65-51-H/01 kuchař-číšník, zaměření kuchař nebo odpovídající obor vzdělání, který tomuto oboru předcházel.</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 oznámením termínu o konání zkoušky zadá autorizovaná osoba / autorizovaný zástupce uchazeči zpracování krátké písemné práce vztahující se k popisu následujících diet: 2 – šetřící, 5 – nízkozbytková, 6 – nízkobílkovinná, BLK – intolerance laktózy, BLP – intolerance lepku a jednu z diet užívaných při poruchách trávicího systému. Zpracovaný popis bude u každé diety obsahovat charakteristiku diety, její indikace a léčebné účinky dietních jídel, příklady vhodných surovin a příklad 3 vhodných pokrmů včetně jejich kalkulace. Rozsah práce 4-6 stran A4. Na její zpracování musí mít uchazeč alespoň 2 týdny. Zpracovanou práci předloží uchazeč v písemné i elektronické podobě u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bude probíhat ústní obhajoba zpracované písemné práce.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přípravy dietních pokrmů budou zadána 2 tříchodová menu (polévka, hlavní chod, moučník) z diet uvedených v předcházejícím odstavci. Při přípravě menu musí být využitý minimálně jeden způsob šetrné tepelné úpravy. Počet porcí zadá zkoušející. Doporučený počet porcí jsou 4 porce.</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a metricky zhodnocen.</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 pro přípravu pokrmů dietního stravování, 17.6.2026 22:21:47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nebo potravinářství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potravinářství nebo nutriční terapeut nebo hotelnictví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či vyšším stupni studijního programu se zaměřením na potravinářskou technologii nebo nutričního terapeuta nebo na gastronomii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Příprava teplých pokrmů a 65-036-M Kuchař pro přípravu pokrmů dietního stravování a alespoň 5 let odborné praxe v oblasti gastronomie v řídících činnostech.</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Kuchař pro přípravu pokrmů dietního stravování, 17.6.2026 22:21:47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kuchyni v zařízení veřejného stravování nebo v kuchyních gastronomických škol vybavenou na patřičné úrovni, tzn. minimálně následující materiálně-technické vybavení: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dietních pokrmů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zařízení pro tepelné zpracování a úpravu pokrmů - zařízení pro opracování a zpracování surovin (kráječe, škrabky), zařízení pro mísení surovin (šlehače, hnětače), zařízení pro chlazení a tepelné zpracování a úpravu pokrmů (sporák, konvektomat, chladicí a mrazicí zařízení apod.)</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a dietních jídel</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Přejímky, výdejky zboží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03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pro vykonání zkoušky</w:t>
      </w:r>
    </w:p>
    <w:p>
      <w:pPr>
        <w:keepNext w:val="0"/>
        <w:keepLines w:val="0"/>
        <w:framePr w:w="10766" w:h="806" w:hRule="exact" w:wrap="none" w:vAnchor="page" w:hAnchor="margin" w:x="0" w:y="9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w:t>
      </w:r>
    </w:p>
    <w:p>
      <w:pPr>
        <w:pStyle w:val="P21"/>
        <w:framePr w:w="7654" w:h="331" w:hRule="exact" w:wrap="none" w:vAnchor="page" w:hAnchor="margin" w:x="28" w:y="15940"/>
        <w:rPr>
          <w:rStyle w:val="C16"/>
          <w:rtl w:val="0"/>
        </w:rPr>
      </w:pPr>
      <w:r>
        <w:rPr>
          <w:rStyle w:val="C16"/>
          <w:rtl w:val="0"/>
        </w:rPr>
        <w:t>Kuchař pro přípravu pokrmů dietního stravování, 17.6.2026 22:21:47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výživu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ARAMARK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 pro přípravu pokrmů dietního stravování, 17.6.2026 22:21:47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E984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8416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