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8C285F6" Type="http://schemas.openxmlformats.org/officeDocument/2006/relationships/officeDocument" Target="/word/document.xml" /><Relationship Id="coreR78C285F6" Type="http://schemas.openxmlformats.org/package/2006/relationships/metadata/core-properties" Target="/docProps/core.xml" /><Relationship Id="customR78C285F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Karosář/karosářka pro opravy karoserií (kód: 23-111-H)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Karosář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Karosář/karosářka pro opravy karoserií, 13.9.2026 20:19:07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INTERACTION s.r.o.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Komerční 467, 25101 Nupaky</w:t>
      </w:r>
    </w:p>
    <w:p>
      <w:pPr>
        <w:pStyle w:val="P17"/>
        <w:framePr w:w="7847" w:h="376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Moore Academy CZ s.r.o.</w:t>
      </w:r>
    </w:p>
    <w:p>
      <w:pPr>
        <w:pStyle w:val="P19"/>
        <w:framePr w:w="2784" w:h="376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>Karolinská 661/4, 18600 Praha</w:t>
      </w:r>
    </w:p>
    <w:p>
      <w:pPr>
        <w:pStyle w:val="P13"/>
        <w:framePr w:w="7847" w:h="376" w:hRule="exact" w:wrap="none" w:vAnchor="page" w:hAnchor="margin" w:x="45" w:y="3741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797"/>
        <w:rPr>
          <w:rStyle w:val="C13"/>
          <w:rtl w:val="0"/>
        </w:rPr>
      </w:pPr>
      <w:r>
        <w:rPr>
          <w:rStyle w:val="C13"/>
          <w:rtl w:val="0"/>
        </w:rPr>
        <w:t>Střední odborná škola a Střední odborné učiliště Neratovice, Školní 664</w:t>
      </w:r>
    </w:p>
    <w:p>
      <w:pPr>
        <w:pStyle w:val="P15"/>
        <w:framePr w:w="2784" w:h="376" w:hRule="exact" w:wrap="none" w:vAnchor="page" w:hAnchor="margin" w:x="7937" w:y="3741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797"/>
        <w:rPr>
          <w:rStyle w:val="C14"/>
          <w:rtl w:val="0"/>
        </w:rPr>
      </w:pPr>
      <w:r>
        <w:rPr>
          <w:rStyle w:val="C14"/>
          <w:rtl w:val="0"/>
        </w:rPr>
        <w:t>Školní 664, 27711 Neratovice</w:t>
      </w:r>
    </w:p>
    <w:p>
      <w:pPr>
        <w:pStyle w:val="P17"/>
        <w:framePr w:w="7847" w:h="607" w:hRule="exact" w:wrap="none" w:vAnchor="page" w:hAnchor="margin" w:x="45" w:y="4127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183"/>
        <w:rPr>
          <w:rStyle w:val="C15"/>
          <w:rtl w:val="0"/>
        </w:rPr>
      </w:pPr>
      <w:r>
        <w:rPr>
          <w:rStyle w:val="C15"/>
          <w:rtl w:val="0"/>
        </w:rPr>
        <w:t>Vyšší odborná škola, Střední průmyslová škola automobilní a technická, České Budějovice, Skuherského 3</w:t>
      </w:r>
    </w:p>
    <w:p>
      <w:pPr>
        <w:pStyle w:val="P19"/>
        <w:framePr w:w="2784" w:h="607" w:hRule="exact" w:wrap="none" w:vAnchor="page" w:hAnchor="margin" w:x="7937" w:y="4127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183"/>
        <w:rPr>
          <w:rStyle w:val="C16"/>
          <w:rtl w:val="0"/>
        </w:rPr>
      </w:pPr>
      <w:r>
        <w:rPr>
          <w:rStyle w:val="C16"/>
          <w:rtl w:val="0"/>
        </w:rPr>
        <w:t>Skuherského 1294, 37014 České Budějovice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Karosář/karosářka pro opravy karoserií, 13.9.2026 20:19:07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