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F150" Type="http://schemas.openxmlformats.org/officeDocument/2006/relationships/officeDocument" Target="/word/document.xml" /><Relationship Id="coreREF150" Type="http://schemas.openxmlformats.org/package/2006/relationships/metadata/core-properties" Target="/docProps/core.xml" /><Relationship Id="customREF1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technik/technička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technik/technička kvality, 27.10.2026 4:33:43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kvality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technik/technička kvality, 27.10.2026 4:33:43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