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B3076B" Type="http://schemas.openxmlformats.org/officeDocument/2006/relationships/officeDocument" Target="/word/document.xml" /><Relationship Id="coreR7EB3076B" Type="http://schemas.openxmlformats.org/package/2006/relationships/metadata/core-properties" Target="/docProps/core.xml" /><Relationship Id="customR7EB3076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mistr / technička mistrová (kód: 31-059-M)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mistr / technička mistrová, 11.9.2026 20:00:35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387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Textilnictví (kód: 31-41-L/51)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9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79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74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2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80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8528"/>
        <w:rPr>
          <w:rStyle w:val="C13"/>
          <w:rtl w:val="0"/>
        </w:rPr>
      </w:pPr>
      <w:r>
        <w:rPr>
          <w:rStyle w:val="C13"/>
          <w:rtl w:val="0"/>
        </w:rPr>
        <w:t>Úplnou profesní kvalifikaci Textilní technik (kód: 31-99-M/06)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388"/>
        <w:rPr>
          <w:rStyle w:val="C13"/>
          <w:rtl w:val="0"/>
        </w:rPr>
      </w:pPr>
      <w:r>
        <w:rPr>
          <w:rStyle w:val="C13"/>
          <w:rtl w:val="0"/>
        </w:rPr>
        <w:t>Textilní technik desinatér / technička desinatérka (kód: 31-062-M)</w:t>
      </w:r>
    </w:p>
    <w:p>
      <w:pPr>
        <w:pStyle w:val="P12"/>
        <w:framePr w:w="10256" w:h="248" w:hRule="exact" w:wrap="none" w:vAnchor="page" w:hAnchor="margin" w:x="482" w:y="9636"/>
        <w:rPr>
          <w:rStyle w:val="C13"/>
          <w:rtl w:val="0"/>
        </w:rPr>
      </w:pPr>
      <w:r>
        <w:rPr>
          <w:rStyle w:val="C13"/>
          <w:rtl w:val="0"/>
        </w:rPr>
        <w:t>Textilní technik dispečer / technička dispečerka (kód: 31-055-M)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Textilní technik mistr / technička mistrová (kód: 31-059-M)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Textilní technik technolog / technička technoložka (kód: 31-060-M)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Textilní technik/technička kvality (kód: 31-061-M)</w:t>
      </w:r>
    </w:p>
    <w:p>
      <w:pPr>
        <w:pStyle w:val="P6"/>
        <w:framePr w:w="10710" w:h="113" w:hRule="exact" w:wrap="none" w:vAnchor="page" w:hAnchor="margin" w:x="28" w:y="106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967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11307"/>
        <w:rPr>
          <w:rStyle w:val="C7"/>
          <w:rtl w:val="0"/>
        </w:rPr>
      </w:pPr>
      <w:r>
        <w:rPr>
          <w:rStyle w:val="C7"/>
          <w:rtl w:val="0"/>
        </w:rPr>
        <w:t>Do profesní kvalifikace Textilní technik mistr / technička mistrová je integrovaná profesní kvalifikace Operátor/operátorka textilní výroby.</w:t>
      </w:r>
    </w:p>
    <w:p>
      <w:pPr>
        <w:pStyle w:val="P11"/>
        <w:framePr w:w="10710" w:h="340" w:hRule="exact" w:wrap="none" w:vAnchor="page" w:hAnchor="margin" w:x="28" w:y="1189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3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3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7"/>
        <w:rPr>
          <w:rStyle w:val="C18"/>
          <w:rtl w:val="0"/>
        </w:rPr>
      </w:pPr>
      <w:r>
        <w:rPr>
          <w:rStyle w:val="C18"/>
          <w:rtl w:val="0"/>
        </w:rPr>
        <w:t>Textilní technik mistr</w:t>
      </w:r>
    </w:p>
    <w:p>
      <w:pPr>
        <w:pStyle w:val="P20"/>
        <w:framePr w:w="5338" w:h="376" w:hRule="exact" w:wrap="none" w:vAnchor="page" w:hAnchor="margin" w:x="5383" w:y="126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7"/>
        <w:rPr>
          <w:rStyle w:val="C19"/>
          <w:rtl w:val="0"/>
        </w:rPr>
      </w:pPr>
      <w:r>
        <w:rPr>
          <w:rStyle w:val="C19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technik mistr / technička mistrová, 11.9.2026 20:00:35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