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B08C15" Type="http://schemas.openxmlformats.org/officeDocument/2006/relationships/officeDocument" Target="/word/document.xml" /><Relationship Id="coreRAB08C15" Type="http://schemas.openxmlformats.org/package/2006/relationships/metadata/core-properties" Target="/docProps/core.xml" /><Relationship Id="customRAB08C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Faremní zpracovatel/zpracovatelka mléka (kód: 29-085-H)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právních předpisů při faremním zpracování mléka a prodeji farmářských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welfare přežvýkavců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Získávání mléka na farmě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mléka na farmě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hygieny a sanitace při faremním zpracování mléka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Prodej a marketing mlékařských farmářských produktů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BOZP a požární ochrany při faremním zpracování mléka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Faremní zpracovatel/zpracovatelka mléka, 28.10.2026 21:16:03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https://www.nsp.cz/jednotka-prace/mlekar#zdravotni-zpusobilost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zahrnuje získání mléka, jeho ošetření a je spojeno s navazujícími činnostmi vedoucími k výrobě určeného mlékárenského produktu.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může probíhat na farmářském chovu krav, ovcí, koz, případně jiných přežvýkavců.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zkoušející sleduje správnou manipulaci se zvířaty z hlediska zajišťování welfare a dodržování BOZP a hygieny při získávání mléka. Dále je sledováno dodržování hygienicko-sanitačních principů zajišťujících bezpečnost potravin, dodržování technologického postupu a dodržování zásad BOZP a PO při zpracování mléka a výrobě mlékarénských produktů.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se posuzuje také dohled nad hospodárným využíváním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Faremní zpracovatel/zpracovatelka mléka, 28.10.2026 21:16:03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 obchodní a hotelová,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Farma dojných a kašmírských koz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Faremní zpracovatel/zpracovatelka mléka, 28.10.2026 21:16:03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