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3FE6F" Type="http://schemas.openxmlformats.org/officeDocument/2006/relationships/officeDocument" Target="/word/document.xml" /><Relationship Id="coreR2783FE6F" Type="http://schemas.openxmlformats.org/package/2006/relationships/metadata/core-properties" Target="/docProps/core.xml" /><Relationship Id="customR2783FE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29.10.2026 1:37:55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29.10.2026 1:37:55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 v zeměměřictví, 29.10.2026 1:37:55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