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80656C6" Type="http://schemas.openxmlformats.org/officeDocument/2006/relationships/officeDocument" Target="/word/document.xml" /><Relationship Id="coreR580656C6" Type="http://schemas.openxmlformats.org/package/2006/relationships/metadata/core-properties" Target="/docProps/core.xml" /><Relationship Id="customR580656C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 důlního díla (kód: 21-056-M)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Technolog důlního díla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 a provozu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 technologického vybavení a jeho nasazení na pracovištích hornické činnosti a činnosti prováděné hornickým způsobem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Navrhování technologických projektů I. a II. stupně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Kontrola dodržování pracovní a technologické kázně, bezpečnostních a hygienických předpisů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Příprava důlně-technických podkladů pro jiné projektové organizace a odborné útvary organizace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Vedení technické a provozní dokumentace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Vykonávání kontrolních činností v hlubinných dolech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26.07.2016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 důlního díla, 20.9.2026 6:40:18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6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http://katalog.nsp.cz/karta_p.aspx?id_jp=102449&amp;kod_sm1=27).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 důlního díla, 20.9.2026 6:40:18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Diamo, s. p.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ČBÚ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 důlního díla, 20.9.2026 6:40:18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