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CF9EBC" Type="http://schemas.openxmlformats.org/officeDocument/2006/relationships/officeDocument" Target="/word/document.xml" /><Relationship Id="coreR77CF9EBC" Type="http://schemas.openxmlformats.org/package/2006/relationships/metadata/core-properties" Target="/docProps/core.xml" /><Relationship Id="customR77CF9E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/ polygrafická technička mistrová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standardizovaných technologických postupů a kvality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tiskových barev a dalších materiálů, přípravků a pomůcek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polygrafické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polygrafické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plnění operativních plánů polygrafické výroby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27.10.2026 2:22:38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mist#zdravotni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27.10.2026 2:22:38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149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388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3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388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38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38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388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388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38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6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618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618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618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618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6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618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6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61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618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6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61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38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3849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3849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3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384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384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3849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09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098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09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0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09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0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09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09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3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348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348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348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34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348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34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97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597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5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59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59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597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48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4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4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48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484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4847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48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0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9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097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09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4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4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4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34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34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34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5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59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59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5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5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5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5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596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596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5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596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583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583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583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58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58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58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5831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0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0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0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0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08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081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33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33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33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8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68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6801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6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68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6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6801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0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03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0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0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0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03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03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03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0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036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26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2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2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5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5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50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50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5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50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50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50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50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73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7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73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7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73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737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7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7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73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737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796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796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79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7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796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796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796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79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7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19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19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1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1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19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19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19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1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42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27.10.2026 2:22:38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27.10.2026 2:22:38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