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87211" Type="http://schemas.openxmlformats.org/officeDocument/2006/relationships/officeDocument" Target="/word/document.xml" /><Relationship Id="coreR9B87211" Type="http://schemas.openxmlformats.org/package/2006/relationships/metadata/core-properties" Target="/docProps/core.xml" /><Relationship Id="customR9B87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jednotlivých typů jízdních kol; Volba typu, velikosti a nastavení jízdního kola podle zákazníka; Předprodejní montáž jízdního kola a jeho seřízení včetně doplňků; Volba a výběr kompatibilních komponentů a náhradních dílů; Charakteristika elektronických a měřících systémů na jízdním kole,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ochranný oděv, obuv a ochranné pomůcky.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29.10.2026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