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636C2C" Type="http://schemas.openxmlformats.org/officeDocument/2006/relationships/officeDocument" Target="/word/document.xml" /><Relationship Id="coreR33636C2C" Type="http://schemas.openxmlformats.org/package/2006/relationships/metadata/core-properties" Target="/docProps/core.xml" /><Relationship Id="customR33636C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pro prodej jízdních kol (kód: 23-116-H)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jízdních kol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normách a předpisech v oblasti jízdních kol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typech jízdních kol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typu, velikosti a nastavení jízdního kola podle požadavků a typu zákazníka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Předprodejní montáž jízdního kola a jeho seřízení včetně doplňků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a výběr kompatibilních komponentů a náhradních dílů jízdního kola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elektronických a měřících systémů na jízdním kole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prodejního a servisního procesu v prodejně jízdních kol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pro prodej jízdních kol,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https://www.nsp.cz/jednotka-prace/mechanik-jizdnich-kol#zdravotni-zpusobilost).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musí být zaměřené na dodržování technologických postupů servisních prací, na zručnosti provádění úkonů a celkovou výslednou kvalitu práce. Zadávání činností bude provedené podle jednotlivých kritérií uvedených v tomto standardu.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typech jízdních kol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typu, velikosti a nastavení jízdního kola podle požadavků a typu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Předprodejní montáž jízdního kola a jeho seřízení včetně doplňků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a výběr kompatibilních komponentů a náhradních dílů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elektronických a měřicích systémů na jízdním kole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předloží autorizovaná osoba zkoušenému konkrétní komponenty a součásti jízdních kol.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způsobu ověření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a ústní ověření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vypracuje volně písemnou odpověď, kterou v případě potřeby doplní o ústní vysvětlení.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 zkoušce použije vlastní pracovní oděv, obuv a ochranné pomůcky.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pro prodej jízdních kol,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KASTAR,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PEDALSPORT,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a dovozců jízdních kol a velomateriálu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pro prodej jízdních kol,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