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74546" Type="http://schemas.openxmlformats.org/officeDocument/2006/relationships/officeDocument" Target="/word/document.xml" /><Relationship Id="coreR17874546" Type="http://schemas.openxmlformats.org/package/2006/relationships/metadata/core-properties" Target="/docProps/core.xml" /><Relationship Id="customR178745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Složitá obsluha hostů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podávání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Rozlišení základních způsobů obsluhy a akcí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a výzdoba tabulí a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jednoduchou obsluhou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Zajištění bezpečnosti hostů, BOZP, PO</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v provozu a při gastronomických akcích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22.11.2011 do: 20.10.2022</w:t>
      </w:r>
    </w:p>
    <w:p>
      <w:pPr>
        <w:pStyle w:val="P21"/>
        <w:framePr w:w="7654" w:h="331" w:hRule="exact" w:wrap="none" w:vAnchor="page" w:hAnchor="margin" w:x="28" w:y="15940"/>
        <w:rPr>
          <w:rStyle w:val="C16"/>
          <w:rtl w:val="0"/>
        </w:rPr>
      </w:pPr>
      <w:r>
        <w:rPr>
          <w:rStyle w:val="C16"/>
          <w:rtl w:val="0"/>
        </w:rPr>
        <w:t>Složitá obsluha hostů, 14.7.2026 18:03:39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Přijmout a evidovat objednávku hosta – přesně a rychle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Předat objednávku úseku výroby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Převzít objednané pokrmy a nápoje ve správném množství a kvalitě</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Praktické předvedení</w:t>
      </w:r>
    </w:p>
    <w:p>
      <w:pPr>
        <w:pStyle w:val="P32"/>
        <w:framePr w:w="10710" w:h="248" w:hRule="exact" w:wrap="none" w:vAnchor="page" w:hAnchor="margin" w:x="28" w:y="9756"/>
        <w:rPr>
          <w:rStyle w:val="C23"/>
          <w:rtl w:val="0"/>
        </w:rPr>
      </w:pPr>
      <w:r>
        <w:rPr>
          <w:rStyle w:val="C23"/>
          <w:rtl w:val="0"/>
        </w:rPr>
        <w:t>Je třeba splnit všechna kritéria.</w:t>
      </w:r>
    </w:p>
    <w:p>
      <w:pPr>
        <w:pStyle w:val="P23"/>
        <w:framePr w:w="10710" w:h="340" w:hRule="exact" w:wrap="none" w:vAnchor="page" w:hAnchor="margin" w:x="28" w:y="10192"/>
        <w:rPr>
          <w:rStyle w:val="C18"/>
          <w:rtl w:val="0"/>
        </w:rPr>
      </w:pPr>
      <w:r>
        <w:rPr>
          <w:rStyle w:val="C18"/>
          <w:rtl w:val="0"/>
        </w:rPr>
        <w:t>Sestavení jídelního lístku a sledu pokrmů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Sestavit jídelní a nápojový lístek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písemné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Sestavit menu pro danou příležitost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 a písemné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Rozlišit jednotlivé druhy nápojů podle jejich charakteristiky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Inkasování plateb od hostů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Provést vyúčtování s hostem – připravit a předložit účet</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607" w:hRule="exact" w:wrap="none" w:vAnchor="page" w:hAnchor="margin" w:x="45" w:y="13877"/>
        <w:rPr>
          <w:rStyle w:val="C3"/>
          <w:rtl w:val="0"/>
        </w:rPr>
      </w:pPr>
    </w:p>
    <w:p>
      <w:pPr>
        <w:pStyle w:val="P17"/>
        <w:framePr w:w="6658" w:h="480" w:hRule="exact" w:wrap="none" w:vAnchor="page" w:hAnchor="margin" w:x="71" w:y="13933"/>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877"/>
        <w:rPr>
          <w:rStyle w:val="C3"/>
          <w:rtl w:val="0"/>
        </w:rPr>
      </w:pPr>
    </w:p>
    <w:p>
      <w:pPr>
        <w:pStyle w:val="P31"/>
        <w:framePr w:w="3839" w:h="480"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Využít zúčtovací techniku</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14.7.2026 18:03:39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podávání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Ošetřování a skladování nápojů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Skladovat a ošetřovat nápoje podle jejich druhů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Použít adekvátní technologická zařízení při ošetřování a skladování nápojů</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Nakládání s inventářem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Použít inventář v souladu s jeho určením</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Zkontrolovat, převzít (vydat) požadovaný inventář</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Zabezpečit a uskladnit inventář po ukončení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Ošetřovat a udržovat inventář</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potraviny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 o příjmu a výdeji zboží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Skladovat a ošetřovat potravinářské suroviny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Rozlišení základních způsobů obsluhy a akcí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rozdíly mezi jednotlivými způsoby obsluhy (restaurační, kavárenský, slavnostní)</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607" w:hRule="exact" w:wrap="none" w:vAnchor="page" w:hAnchor="margin" w:x="45" w:y="14763"/>
        <w:rPr>
          <w:rStyle w:val="C3"/>
          <w:rtl w:val="0"/>
        </w:rPr>
      </w:pPr>
    </w:p>
    <w:p>
      <w:pPr>
        <w:pStyle w:val="P17"/>
        <w:framePr w:w="6658" w:h="480" w:hRule="exact" w:wrap="none" w:vAnchor="page" w:hAnchor="margin" w:x="71" w:y="14819"/>
        <w:rPr>
          <w:rStyle w:val="C13"/>
          <w:rtl w:val="0"/>
        </w:rPr>
      </w:pPr>
      <w:r>
        <w:rPr>
          <w:rStyle w:val="C13"/>
          <w:rtl w:val="0"/>
        </w:rPr>
        <w:t>b) Popsat druhy a základní členění gastronomických akcí (recepce, galavečeře, cocktail, brunch, raut atd.)</w:t>
      </w:r>
    </w:p>
    <w:p>
      <w:pPr>
        <w:pStyle w:val="P30"/>
        <w:framePr w:w="3921" w:h="607" w:hRule="exact" w:wrap="none" w:vAnchor="page" w:hAnchor="margin" w:x="6800" w:y="14763"/>
        <w:rPr>
          <w:rStyle w:val="C3"/>
          <w:rtl w:val="0"/>
        </w:rPr>
      </w:pPr>
    </w:p>
    <w:p>
      <w:pPr>
        <w:pStyle w:val="P31"/>
        <w:framePr w:w="3839" w:h="480" w:hRule="exact" w:wrap="none" w:vAnchor="page" w:hAnchor="margin" w:x="6856" w:y="14819"/>
        <w:rPr>
          <w:rStyle w:val="C22"/>
          <w:rtl w:val="0"/>
        </w:rPr>
      </w:pPr>
      <w:r>
        <w:rPr>
          <w:rStyle w:val="C22"/>
          <w:rtl w:val="0"/>
        </w:rPr>
        <w:t>Ústní ověření</w:t>
      </w:r>
    </w:p>
    <w:p>
      <w:pPr>
        <w:pStyle w:val="P32"/>
        <w:framePr w:w="10710" w:h="248" w:hRule="exact" w:wrap="none" w:vAnchor="page" w:hAnchor="margin" w:x="28" w:y="154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Složitá obsluha hostů, 14.7.2026 18:03:39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Obsluha zařízení v odbytovém středisku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technologická zařízení k provozu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Použít vhodná technologická zařízení pro konkrétní činnosti při obsluze</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Obsluhovat technologická zařízení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Zabezpečit technologická zařízení po ukončení provozu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Obsluha výčepních zařízení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Ošetřit výčepní zařízení v souladu s hygienickými a technologickými normami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Obsluhovat výčepní zařízení a čepovat pivo</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Složitá obsluha hostů, 14.7.2026 18:03:39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složitou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menu pro slavnostní příležitost podle gastronomických pravidel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pracoviště pro složitou obsluhu, používat vhodný inventář</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obsluhu při slavnostních příležitostech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Komunikovat s hostem (i v cizím jazyce) a dodržovat profesní etiku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vhodná technologická zařízení pro konkrétní činnosti při obsluze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Výroba míchaných nápojů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Charakterizovat přípravu míchaných nápojů, používané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nebo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vhodné suroviny v požadovaném množství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míchané nápoje podle receptury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Použít adekvátní technologická zařízení a inventář</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Zajištění bezpečnosti hostů, BOZP, PO</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Dodržovat pravidla BOZP</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Dodržovat pravidla požární ochrany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Organizování práce v provozu a při gastronomických akcích</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Připravit pracoviště na provoz nebo na gastronomickou akci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Převzít úkoly podle pracovních plánů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Dodržet posloupnost prací a časový harmonogram</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607" w:hRule="exact" w:wrap="none" w:vAnchor="page" w:hAnchor="margin" w:x="45" w:y="13544"/>
        <w:rPr>
          <w:rStyle w:val="C3"/>
          <w:rtl w:val="0"/>
        </w:rPr>
      </w:pPr>
    </w:p>
    <w:p>
      <w:pPr>
        <w:pStyle w:val="P17"/>
        <w:framePr w:w="6658" w:h="480" w:hRule="exact" w:wrap="none" w:vAnchor="page" w:hAnchor="margin" w:x="71" w:y="13600"/>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544"/>
        <w:rPr>
          <w:rStyle w:val="C3"/>
          <w:rtl w:val="0"/>
        </w:rPr>
      </w:pPr>
    </w:p>
    <w:p>
      <w:pPr>
        <w:pStyle w:val="P31"/>
        <w:framePr w:w="3839" w:h="480"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4151"/>
        <w:rPr>
          <w:rStyle w:val="C3"/>
          <w:rtl w:val="0"/>
        </w:rPr>
      </w:pPr>
    </w:p>
    <w:p>
      <w:pPr>
        <w:pStyle w:val="P13"/>
        <w:framePr w:w="6658" w:h="480" w:hRule="exact" w:wrap="none" w:vAnchor="page" w:hAnchor="margin" w:x="71" w:y="14207"/>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151"/>
        <w:rPr>
          <w:rStyle w:val="C3"/>
          <w:rtl w:val="0"/>
        </w:rPr>
      </w:pPr>
    </w:p>
    <w:p>
      <w:pPr>
        <w:pStyle w:val="P29"/>
        <w:framePr w:w="3839" w:h="480" w:hRule="exact" w:wrap="none" w:vAnchor="page" w:hAnchor="margin" w:x="6856" w:y="14207"/>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14.7.2026 18:03:39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14.7.2026 18:03:39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provedeno v gastronomickém středisku při simulovaných nebo reálných akcích. Může se jednat o obsluhu při slavnostních příležitostech – banketech, koktejlech, rautech a dalších společenských příležitostech.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obsluhy, ke kvalitě komunikace s hostem i k časovému hledisku. Praktické předvedení činností uchazeč doplní slovním vysvětlením. Bude provedena kontrola kvality vykonané práce.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Složitá obsluha hostů, 14.7.2026 18:03:39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Složitá obsluha hostů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71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Restaurační prostory</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Složitá obsluha hostů, 14.7.2026 18:03:39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100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Složitá obsluha hostů, 14.7.2026 18:03:39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Složitá obsluha hostů, 14.7.2026 18:03:39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