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4944A" Type="http://schemas.openxmlformats.org/officeDocument/2006/relationships/officeDocument" Target="/word/document.xml" /><Relationship Id="coreR3E4944A" Type="http://schemas.openxmlformats.org/package/2006/relationships/metadata/core-properties" Target="/docProps/core.xml" /><Relationship Id="customR3E494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28.7.2026 21:24:20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strojních zařízení a výrobních linek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pro obsluhu a údržbu strojů, strojních zařízení a výrobních linek,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Stanovení technologického postupu strojního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Stanovit technologický postup strojního opracování kamene odpovídající zadanému výrobku</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a zdůvodnit zvolený technologický postup strojního opracování kamene pro zadaný výrobek z bodu a)</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547" w:hRule="exact" w:wrap="none" w:vAnchor="page" w:hAnchor="margin" w:x="28" w:y="8828"/>
        <w:rPr>
          <w:rStyle w:val="C18"/>
          <w:rtl w:val="0"/>
        </w:rPr>
      </w:pPr>
      <w:r>
        <w:rPr>
          <w:rStyle w:val="C18"/>
          <w:rtl w:val="0"/>
        </w:rPr>
        <w:t>Dodržování předpisů bezpečnosti práce a ochrany zdraví a hygieny práce při obsluze strojů, strojních zařízení a výrobních linek v kamenické výrobě</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607" w:hRule="exact" w:wrap="none" w:vAnchor="page" w:hAnchor="margin" w:x="45" w:y="9851"/>
        <w:rPr>
          <w:rStyle w:val="C3"/>
          <w:rtl w:val="0"/>
        </w:rPr>
      </w:pPr>
    </w:p>
    <w:p>
      <w:pPr>
        <w:pStyle w:val="P13"/>
        <w:framePr w:w="6658" w:h="480" w:hRule="exact" w:wrap="none" w:vAnchor="page" w:hAnchor="margin" w:x="71" w:y="9907"/>
        <w:rPr>
          <w:rStyle w:val="C11"/>
          <w:rtl w:val="0"/>
        </w:rPr>
      </w:pPr>
      <w:r>
        <w:rPr>
          <w:rStyle w:val="C11"/>
          <w:rtl w:val="0"/>
        </w:rPr>
        <w:t>a) Vyjmenovat základní předpisy BOZP a hygieny práce a orientovat se v nich</w:t>
      </w:r>
    </w:p>
    <w:p>
      <w:pPr>
        <w:pStyle w:val="P28"/>
        <w:framePr w:w="3921" w:h="607" w:hRule="exact" w:wrap="none" w:vAnchor="page" w:hAnchor="margin" w:x="6800" w:y="9851"/>
        <w:rPr>
          <w:rStyle w:val="C3"/>
          <w:rtl w:val="0"/>
        </w:rPr>
      </w:pPr>
    </w:p>
    <w:p>
      <w:pPr>
        <w:pStyle w:val="P29"/>
        <w:framePr w:w="3839" w:h="480" w:hRule="exact" w:wrap="none" w:vAnchor="page" w:hAnchor="margin" w:x="6856" w:y="9907"/>
        <w:rPr>
          <w:rStyle w:val="C21"/>
          <w:rtl w:val="0"/>
        </w:rPr>
      </w:pPr>
      <w:r>
        <w:rPr>
          <w:rStyle w:val="C21"/>
          <w:rtl w:val="0"/>
        </w:rPr>
        <w:t>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Vyjmenovat a používat osobní ochranné pracovní prostředky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c) Dodržovat předpisy BOZP a hygieny práce</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d) Popsat možnosti ochrany životního prostředí a uvést zásady zacházení se</w:t>
        <w:br w:type="textWrapping"/>
        <w:t>škodlivými látkami</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28.7.2026 21:24:20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programů pro programově řízené stroje, strojní zařízení a výrobní linky v kamenické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případně upravit program v editoru CNC programů pro programově řízený stroj nebo výrobní linku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Předvést ovládání funkcí CNC stroje, přípravných funkcí G a M, znalost práce absolutního a přírůstkového programování a práce s nulovým a referenčním bodem.</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Připravit stroje před zahájením práce, seřídit stroj při výměně obráběcího nástroje a údržbě prováděné obsluhou; nastavit a seřídit stroje, strojní zařízení nebo výrobní linku pro strojní opracování kamene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obě kritéria.</w:t>
      </w:r>
    </w:p>
    <w:p>
      <w:pPr>
        <w:pStyle w:val="P23"/>
        <w:framePr w:w="10710" w:h="547" w:hRule="exact" w:wrap="none" w:vAnchor="page" w:hAnchor="margin" w:x="28" w:y="5995"/>
        <w:rPr>
          <w:rStyle w:val="C18"/>
          <w:rtl w:val="0"/>
        </w:rPr>
      </w:pPr>
      <w:r>
        <w:rPr>
          <w:rStyle w:val="C18"/>
          <w:rtl w:val="0"/>
        </w:rPr>
        <w:t>Obsluha a údržba programově řízených strojů, strojních zařízení a výrobních linek v kamenické výrobě</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Popsat řídicí prvky programově řízeného stroje nebo výrobní linky pro strojní opracování kamene</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Popsat programové vybavení programově řízeného stroje nebo výrobní linky pro strojní opracování kamene</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Obsluhovat programově řízený stroj nebo výrobní linku pro strojní opracování kamene podle zadání</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ústní ověření</w:t>
      </w:r>
    </w:p>
    <w:p>
      <w:pPr>
        <w:pStyle w:val="P16"/>
        <w:framePr w:w="6710" w:h="376" w:hRule="exact" w:wrap="none" w:vAnchor="page" w:hAnchor="margin" w:x="45" w:y="8838"/>
        <w:rPr>
          <w:rStyle w:val="C3"/>
          <w:rtl w:val="0"/>
        </w:rPr>
      </w:pPr>
    </w:p>
    <w:p>
      <w:pPr>
        <w:pStyle w:val="P17"/>
        <w:framePr w:w="6658" w:h="249" w:hRule="exact" w:wrap="none" w:vAnchor="page" w:hAnchor="margin" w:x="71" w:y="8894"/>
        <w:rPr>
          <w:rStyle w:val="C13"/>
          <w:rtl w:val="0"/>
        </w:rPr>
      </w:pPr>
      <w:r>
        <w:rPr>
          <w:rStyle w:val="C13"/>
          <w:rtl w:val="0"/>
        </w:rPr>
        <w:t>d) Popsat údržbu programově řízených strojů nebo výrobní linky</w:t>
      </w:r>
    </w:p>
    <w:p>
      <w:pPr>
        <w:pStyle w:val="P30"/>
        <w:framePr w:w="3921" w:h="376" w:hRule="exact" w:wrap="none" w:vAnchor="page" w:hAnchor="margin" w:x="6800" w:y="8838"/>
        <w:rPr>
          <w:rStyle w:val="C3"/>
          <w:rtl w:val="0"/>
        </w:rPr>
      </w:pPr>
    </w:p>
    <w:p>
      <w:pPr>
        <w:pStyle w:val="P31"/>
        <w:framePr w:w="3839" w:h="249" w:hRule="exact" w:wrap="none" w:vAnchor="page" w:hAnchor="margin" w:x="6856" w:y="8894"/>
        <w:rPr>
          <w:rStyle w:val="C22"/>
          <w:rtl w:val="0"/>
        </w:rPr>
      </w:pPr>
      <w:r>
        <w:rPr>
          <w:rStyle w:val="C22"/>
          <w:rtl w:val="0"/>
        </w:rPr>
        <w:t>Ústní ověření</w:t>
      </w:r>
    </w:p>
    <w:p>
      <w:pPr>
        <w:pStyle w:val="P32"/>
        <w:framePr w:w="10710" w:h="248" w:hRule="exact" w:wrap="none" w:vAnchor="page" w:hAnchor="margin" w:x="28" w:y="9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28.7.2026 21:24:20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14000"/>
        <w:rPr>
          <w:rStyle w:val="C3"/>
          <w:rtl w:val="0"/>
        </w:rPr>
      </w:pPr>
    </w:p>
    <w:p>
      <w:pPr>
        <w:pStyle w:val="P35"/>
        <w:framePr w:w="10710" w:h="340" w:hRule="exact" w:wrap="none" w:vAnchor="page" w:hAnchor="margin" w:x="28" w:y="14000"/>
        <w:rPr>
          <w:rStyle w:val="C25"/>
          <w:rtl w:val="0"/>
        </w:rPr>
      </w:pPr>
      <w:r>
        <w:rPr>
          <w:rStyle w:val="C25"/>
          <w:rtl w:val="0"/>
        </w:rPr>
        <w:t>Výsledné hodnocení</w:t>
      </w:r>
    </w:p>
    <w:p>
      <w:pPr>
        <w:keepNext w:val="0"/>
        <w:keepLines w:val="0"/>
        <w:framePr w:w="10766" w:h="1497" w:hRule="exact" w:wrap="none" w:vAnchor="page" w:hAnchor="margin" w:x="0" w:y="14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programově řízených strojů a linek v kamenické výrobě, 28.7.2026 21:24:20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programově řízených strojů a linek v kamenické výrobě, 28.7.2026 21:24:20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programově řízenými kamenickými stroji a zařízením včetně potřebných energií odpovídající bezpečnostním a hygienickým předpisům, kamenickými materiály, mechanizačními prostředky pro manipulaci se surovinou a polotovary, dopravu materiálů a pomocnými zařízeními odpovídajícími požadavkům BOZP a hygienickým předpisům</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Programování bude probíhat na počítači programově řízeného kamenického stroje, na editoru CNC programů pro programově řízený stroj nebo výrobní linku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 programově řízené stroje a strojní zařízení včetně příslušenství nebo programově řízená výrobní linka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manipulaci se surovinou a polotovary /rudlík, paletový vozík, vysokozdvižný vozík apod./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kamenickou výrobu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pro potřeby zkoušky – manipulační dělník</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Doba přípravy na zkoušku</w:t>
      </w:r>
    </w:p>
    <w:p>
      <w:pPr>
        <w:keepNext w:val="0"/>
        <w:keepLines w:val="0"/>
        <w:framePr w:w="10766" w:h="806"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pro vykonání zkoušky</w:t>
      </w:r>
    </w:p>
    <w:p>
      <w:pPr>
        <w:keepNext w:val="0"/>
        <w:keepLines w:val="0"/>
        <w:framePr w:w="10766" w:h="80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programově řízených strojů a linek v kamenické výrobě, 28.7.2026 21:24:20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28.7.2026 21:24:20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84E9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9719C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A53A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