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48810" Type="http://schemas.openxmlformats.org/officeDocument/2006/relationships/officeDocument" Target="/word/document.xml" /><Relationship Id="coreRBB48810" Type="http://schemas.openxmlformats.org/package/2006/relationships/metadata/core-properties" Target="/docProps/core.xml" /><Relationship Id="customRBB488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30.7.2026 7:07:40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30.7.2026 7:07:40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zemědělství, ustavená a licencovaná pro tuto činnost HK a SP ČR a AK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Pracovník pro zakládání travnatých ploch, 30.7.2026 7:07:40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