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9485891" Type="http://schemas.openxmlformats.org/officeDocument/2006/relationships/officeDocument" Target="/word/document.xml" /><Relationship Id="coreR39485891" Type="http://schemas.openxmlformats.org/package/2006/relationships/metadata/core-properties" Target="/docProps/core.xml" /><Relationship Id="customR3948589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pro přípravu substrátů a hnojení (kód: 41-111-M)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Zahradnický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Charakteristika podstaty výživy rostlin z hlediska jejich fyziologie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Charakteristika významu a vzniku půdy a substrátů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Zjišťování vlastností substrátů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Používání komponentů pro přípravu substrátů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Používání hnojiv v zahradnické praxi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Příprava substrátu pro zahradnické výpěstky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Řízení a odborné vedení pracovníků zajišťujících rostlinnou výrobu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přípravu substrátů a hnojení, 11.9.2026 20:15:48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39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jednotku práce v NSP: https://www.nsp.cz/jednotka-prace/samostatny-technik-zahrad).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přinese vlastní pracovní oděv a obuv.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kompetence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Zjišťování vlastností substrátů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kritériu b) bude stanovení pH probíhat na laboratorním pHmetru, v kritériu c) se stanoví obsah klíčivých semen a k vegetačnímu pokusu se nabízí například řeřichový test ke stanovení inhibičních látek v substrátu. Založení pokusu spočívá v ověření vlastností substrátů s předpokládanými supresivními vlastnostmi ve vztahu ke klíčícím rostlinám. Ověření bude provedeno srovnáním s kontrolním vzorkem.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kompetence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Používání hnojiv v zahradnické praxi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v kritériu b) vybere zkoušející tři až pět vzorků charakterem i složením rozdílných hnojiv a uchazeči sdělí, která hnojiva se v předložených vzorcích nacházejí. Úkolem uchazeče je přiřadit známé názvy k testovaným vzorkům. U kritéria d) se za krátkodobou kulturu považují rostliny ze sféry květinářské nebo zelinářské produkce, jejichž "výroba" probíhá v řádu nejvýše měsíců. U kritéria f) bude uchazeč pracovat jen s přípravky běžně dostupnými pro malospotřebitele, protože v případě zkoušky není toto použití pokládané za „komerční profesní užití chemických látek “. Zkoušející také může modelově využít jen ve vodě rozpustné látky, které nepodléhají kontrolám a regulacím například potravinářskou barvu, manganistan draselný a podobně. Smyslem ověřování kritéria je zjistit a prokázat schopnost uchazeče stanovit správnou koncentraci a namíchání roztoku.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kompetence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Příprava substrátu pro zahradnické výpěstky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kritériu b) uchazeč nebude mít k dispozici speciální mechanizaci určenou k míchaní substrátů, uchazeč připraví substrát s pomocí ručního nářadí.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formou praktického předvedení je třeba přihlížet především k bezpečnému provádění všech úkonů, ke kvalitě výsledné práce a případně i k časovému hledisku zvládání jednotlivých operací.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přípravu substrátů a hnojení, 11.9.2026 20:15:48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Mendelova univerzita v Brně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AGRO CS,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květinářů a floristů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zahradnická škola, Ostrava, příspěvková organizace.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přípravu substrátů a hnojení, 11.9.2026 20:15:48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