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999EE" Type="http://schemas.openxmlformats.org/officeDocument/2006/relationships/officeDocument" Target="/word/document.xml" /><Relationship Id="coreR504999EE" Type="http://schemas.openxmlformats.org/package/2006/relationships/metadata/core-properties" Target="/docProps/core.xml" /><Relationship Id="customR504999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3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11151"/>
        <w:rPr>
          <w:rStyle w:val="C3"/>
          <w:rtl w:val="0"/>
        </w:rPr>
      </w:pPr>
    </w:p>
    <w:p>
      <w:pPr>
        <w:pStyle w:val="P35"/>
        <w:framePr w:w="10710" w:h="340" w:hRule="exact" w:wrap="none" w:vAnchor="page" w:hAnchor="margin" w:x="28" w:y="11151"/>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31.10.2026 23:00:23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B60D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5CD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