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D4C9F" Type="http://schemas.openxmlformats.org/officeDocument/2006/relationships/officeDocument" Target="/word/document.xml" /><Relationship Id="coreR275D4C9F" Type="http://schemas.openxmlformats.org/package/2006/relationships/metadata/core-properties" Target="/docProps/core.xml" /><Relationship Id="customR275D4C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poznatků z anatomie a fyziologie, obecné zootechniky a etologie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Popis ontogeneze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Testování povahy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jednotlivých cviků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výcviku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plemen psů a jejich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platné legislativy vztahující se k chovu a výcviku psů a k pořádání kynologických akcí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kynologie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výživy psů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(cvičitel), 8.10.2026 10:33:07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 Při vstupu do chovu musí uchazeč splňovat požadavky veterinárních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je potřeba hodnotit přístup ke zvířatům a respektování zásad pohody zvířat.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poznatků z anatomie a fyziologie, obecné zootechniky a etologie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minimálně 4 fotografie psů a modely orgánových soustav.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povahy psů", "Nácvik jednotlivých cviků psů" a "Uplatňování metod výcviku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psi minimálně tří plemen z různých FCI skupin (FCI – Světová kynologická federace).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metod výcviku psů"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u každého cviku přesný nácvik alespoň dvěma metodami.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vztahující se k chovu a výcviku psů a k pořádání kynologických akc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í" bude k dispozici počítač s připojením na internet.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kynologie v ČR"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dokumenty potřebné při pořádání kynologických akcí.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psů" pro 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psi.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očkovací průkazy a minimálně 5 fotografií s příznaky onemocnění psů.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(cvičitel), 8.10.2026 10:33:07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v Humpoleci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(cvičitel), 8.10.2026 10:33:07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