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E04FFFF" Type="http://schemas.openxmlformats.org/officeDocument/2006/relationships/officeDocument" Target="/word/document.xml" /><Relationship Id="coreR2E04FFFF" Type="http://schemas.openxmlformats.org/package/2006/relationships/metadata/core-properties" Target="/docProps/core.xml" /><Relationship Id="customR2E04FFF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Kynolog výcvikář (cvičitel) / kynoložka výcvikářka (cvičitelka) (kód: 41-089-M)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Kynolog</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Aplikace poznatků z anatomie a fyziologie, obecné zootechniky a etologie psů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Popis ontogeneze psů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Testování povahy psů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Nácvik jednotlivých cviků psů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Uplatňování metod výcviku psů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Charakteristika plemen psů a jejich využití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Aplikace platné legislativy vztahující se k chovu a výcviku psů a k pořádání kynologických akcí</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Organizace kynologie v ČR</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Posuzování výživy psů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Zajišťování péče o zdraví psů</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7"/>
        <w:framePr w:w="8788" w:h="340" w:hRule="exact" w:wrap="none" w:vAnchor="page" w:hAnchor="margin" w:x="28" w:y="9609"/>
        <w:rPr>
          <w:rStyle w:val="C8"/>
          <w:rtl w:val="0"/>
        </w:rPr>
      </w:pPr>
      <w:r>
        <w:rPr>
          <w:rStyle w:val="C8"/>
          <w:rtl w:val="0"/>
        </w:rPr>
        <w:t>Platnost standardu</w:t>
      </w:r>
    </w:p>
    <w:p>
      <w:pPr>
        <w:pStyle w:val="P20"/>
        <w:framePr w:w="2928" w:h="248" w:hRule="exact" w:wrap="none" w:vAnchor="page" w:hAnchor="margin" w:x="28" w:y="9949"/>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Kynolog výcvikář (cvičitel) / kynoložka výcvikářka (cvičitelka), 11.9.2026 16:59:45</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Aplikace poznatků z anatomie a fyziologie, obecné zootechniky a etologie psů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a charakterizovat jednotlivé orgánové soustavy psů</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a 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Provést zhodnocení tělesného rámce psa, zaúhlení končetin a posouzení postoje</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Vysvětlit pojem tělesná dospělost</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Ústní ověření</w:t>
      </w:r>
    </w:p>
    <w:p>
      <w:pPr>
        <w:pStyle w:val="P16"/>
        <w:framePr w:w="6710" w:h="1055" w:hRule="exact" w:wrap="none" w:vAnchor="page" w:hAnchor="margin" w:x="45" w:y="4887"/>
        <w:rPr>
          <w:rStyle w:val="C3"/>
          <w:rtl w:val="0"/>
        </w:rPr>
      </w:pPr>
    </w:p>
    <w:p>
      <w:pPr>
        <w:pStyle w:val="P17"/>
        <w:framePr w:w="6658" w:h="928" w:hRule="exact" w:wrap="none" w:vAnchor="page" w:hAnchor="margin" w:x="71" w:y="4943"/>
        <w:rPr>
          <w:rStyle w:val="C13"/>
          <w:rtl w:val="0"/>
        </w:rPr>
      </w:pPr>
      <w:r>
        <w:rPr>
          <w:rStyle w:val="C13"/>
          <w:rtl w:val="0"/>
        </w:rPr>
        <w:t>d) Popsat, jak lze fyzicky zatížit psa v různých fázích jeho růstu, jaká fyzická zátěž je přiměřená pro psa rostoucího, jaká fyzická zátěž je vhodná pro psa po dokončení jeho růstu, popis aplikovat s ohledem na jednotlivá plemena, jejich využití a fyzické předpoklady</w:t>
      </w:r>
    </w:p>
    <w:p>
      <w:pPr>
        <w:pStyle w:val="P30"/>
        <w:framePr w:w="3921" w:h="1055" w:hRule="exact" w:wrap="none" w:vAnchor="page" w:hAnchor="margin" w:x="6800" w:y="4887"/>
        <w:rPr>
          <w:rStyle w:val="C3"/>
          <w:rtl w:val="0"/>
        </w:rPr>
      </w:pPr>
    </w:p>
    <w:p>
      <w:pPr>
        <w:pStyle w:val="P31"/>
        <w:framePr w:w="3839" w:h="928" w:hRule="exact" w:wrap="none" w:vAnchor="page" w:hAnchor="margin" w:x="6856" w:y="4943"/>
        <w:rPr>
          <w:rStyle w:val="C22"/>
          <w:rtl w:val="0"/>
        </w:rPr>
      </w:pPr>
      <w:r>
        <w:rPr>
          <w:rStyle w:val="C22"/>
          <w:rtl w:val="0"/>
        </w:rPr>
        <w:t>Ústní ověření</w:t>
      </w:r>
    </w:p>
    <w:p>
      <w:pPr>
        <w:pStyle w:val="P12"/>
        <w:framePr w:w="6710" w:h="831" w:hRule="exact" w:wrap="none" w:vAnchor="page" w:hAnchor="margin" w:x="45" w:y="5942"/>
        <w:rPr>
          <w:rStyle w:val="C3"/>
          <w:rtl w:val="0"/>
        </w:rPr>
      </w:pPr>
    </w:p>
    <w:p>
      <w:pPr>
        <w:pStyle w:val="P13"/>
        <w:framePr w:w="6658" w:h="704" w:hRule="exact" w:wrap="none" w:vAnchor="page" w:hAnchor="margin" w:x="71" w:y="5998"/>
        <w:rPr>
          <w:rStyle w:val="C11"/>
          <w:rtl w:val="0"/>
        </w:rPr>
      </w:pPr>
      <w:r>
        <w:rPr>
          <w:rStyle w:val="C11"/>
          <w:rtl w:val="0"/>
        </w:rPr>
        <w:t>e) Popsat a na praktickém příkladu předvést učení za pomoci klasického podmiňování a za pomoci operantního podmiňování, vysvětlit rozdíl mezi těmito dvěma způsoby učení a jejich hlavní výhody a nevýhody</w:t>
      </w:r>
    </w:p>
    <w:p>
      <w:pPr>
        <w:pStyle w:val="P28"/>
        <w:framePr w:w="3921" w:h="831" w:hRule="exact" w:wrap="none" w:vAnchor="page" w:hAnchor="margin" w:x="6800" w:y="5942"/>
        <w:rPr>
          <w:rStyle w:val="C3"/>
          <w:rtl w:val="0"/>
        </w:rPr>
      </w:pPr>
    </w:p>
    <w:p>
      <w:pPr>
        <w:pStyle w:val="P29"/>
        <w:framePr w:w="3839" w:h="704" w:hRule="exact" w:wrap="none" w:vAnchor="page" w:hAnchor="margin" w:x="6856" w:y="5998"/>
        <w:rPr>
          <w:rStyle w:val="C21"/>
          <w:rtl w:val="0"/>
        </w:rPr>
      </w:pPr>
      <w:r>
        <w:rPr>
          <w:rStyle w:val="C21"/>
          <w:rtl w:val="0"/>
        </w:rPr>
        <w:t>Praktické předvedení a ústní ověření</w:t>
      </w:r>
    </w:p>
    <w:p>
      <w:pPr>
        <w:pStyle w:val="P16"/>
        <w:framePr w:w="6710" w:h="607" w:hRule="exact" w:wrap="none" w:vAnchor="page" w:hAnchor="margin" w:x="45" w:y="6773"/>
        <w:rPr>
          <w:rStyle w:val="C3"/>
          <w:rtl w:val="0"/>
        </w:rPr>
      </w:pPr>
    </w:p>
    <w:p>
      <w:pPr>
        <w:pStyle w:val="P17"/>
        <w:framePr w:w="6658" w:h="480" w:hRule="exact" w:wrap="none" w:vAnchor="page" w:hAnchor="margin" w:x="71" w:y="6829"/>
        <w:rPr>
          <w:rStyle w:val="C13"/>
          <w:rtl w:val="0"/>
        </w:rPr>
      </w:pPr>
      <w:r>
        <w:rPr>
          <w:rStyle w:val="C13"/>
          <w:rtl w:val="0"/>
        </w:rPr>
        <w:t>f) Popsat fáze loveckého chování, různý vývoj tohoto chování u různých skupin plemen psů a charakterizovat využití tohoto chování při výcviku psů</w:t>
      </w:r>
    </w:p>
    <w:p>
      <w:pPr>
        <w:pStyle w:val="P30"/>
        <w:framePr w:w="3921" w:h="607" w:hRule="exact" w:wrap="none" w:vAnchor="page" w:hAnchor="margin" w:x="6800" w:y="6773"/>
        <w:rPr>
          <w:rStyle w:val="C3"/>
          <w:rtl w:val="0"/>
        </w:rPr>
      </w:pPr>
    </w:p>
    <w:p>
      <w:pPr>
        <w:pStyle w:val="P31"/>
        <w:framePr w:w="3839" w:h="480" w:hRule="exact" w:wrap="none" w:vAnchor="page" w:hAnchor="margin" w:x="6856" w:y="6829"/>
        <w:rPr>
          <w:rStyle w:val="C22"/>
          <w:rtl w:val="0"/>
        </w:rPr>
      </w:pPr>
      <w:r>
        <w:rPr>
          <w:rStyle w:val="C22"/>
          <w:rtl w:val="0"/>
        </w:rPr>
        <w:t>Ústní ověření</w:t>
      </w:r>
    </w:p>
    <w:p>
      <w:pPr>
        <w:pStyle w:val="P12"/>
        <w:framePr w:w="6710" w:h="376" w:hRule="exact" w:wrap="none" w:vAnchor="page" w:hAnchor="margin" w:x="45" w:y="7380"/>
        <w:rPr>
          <w:rStyle w:val="C3"/>
          <w:rtl w:val="0"/>
        </w:rPr>
      </w:pPr>
    </w:p>
    <w:p>
      <w:pPr>
        <w:pStyle w:val="P13"/>
        <w:framePr w:w="6658" w:h="249" w:hRule="exact" w:wrap="none" w:vAnchor="page" w:hAnchor="margin" w:x="71" w:y="7436"/>
        <w:rPr>
          <w:rStyle w:val="C11"/>
          <w:rtl w:val="0"/>
        </w:rPr>
      </w:pPr>
      <w:r>
        <w:rPr>
          <w:rStyle w:val="C11"/>
          <w:rtl w:val="0"/>
        </w:rPr>
        <w:t>g) Popsat způsoby motivace psa a její využití při výcviku psa</w:t>
      </w:r>
    </w:p>
    <w:p>
      <w:pPr>
        <w:pStyle w:val="P28"/>
        <w:framePr w:w="3921" w:h="376" w:hRule="exact" w:wrap="none" w:vAnchor="page" w:hAnchor="margin" w:x="6800" w:y="7380"/>
        <w:rPr>
          <w:rStyle w:val="C3"/>
          <w:rtl w:val="0"/>
        </w:rPr>
      </w:pPr>
    </w:p>
    <w:p>
      <w:pPr>
        <w:pStyle w:val="P29"/>
        <w:framePr w:w="3839" w:h="249" w:hRule="exact" w:wrap="none" w:vAnchor="page" w:hAnchor="margin" w:x="6856" w:y="7436"/>
        <w:rPr>
          <w:rStyle w:val="C21"/>
          <w:rtl w:val="0"/>
        </w:rPr>
      </w:pPr>
      <w:r>
        <w:rPr>
          <w:rStyle w:val="C21"/>
          <w:rtl w:val="0"/>
        </w:rPr>
        <w:t>Ústní ověření</w:t>
      </w:r>
    </w:p>
    <w:p>
      <w:pPr>
        <w:pStyle w:val="P32"/>
        <w:framePr w:w="10710" w:h="248" w:hRule="exact" w:wrap="none" w:vAnchor="page" w:hAnchor="margin" w:x="28" w:y="7869"/>
        <w:rPr>
          <w:rStyle w:val="C23"/>
          <w:rtl w:val="0"/>
        </w:rPr>
      </w:pPr>
      <w:r>
        <w:rPr>
          <w:rStyle w:val="C23"/>
          <w:rtl w:val="0"/>
        </w:rPr>
        <w:t>Je třeba splnit všechna kritéria.</w:t>
      </w:r>
    </w:p>
    <w:p>
      <w:pPr>
        <w:pStyle w:val="P23"/>
        <w:framePr w:w="10710" w:h="340" w:hRule="exact" w:wrap="none" w:vAnchor="page" w:hAnchor="margin" w:x="28" w:y="8305"/>
        <w:rPr>
          <w:rStyle w:val="C18"/>
          <w:rtl w:val="0"/>
        </w:rPr>
      </w:pPr>
      <w:r>
        <w:rPr>
          <w:rStyle w:val="C18"/>
          <w:rtl w:val="0"/>
        </w:rPr>
        <w:t>Popis ontogeneze psů</w:t>
      </w:r>
    </w:p>
    <w:p>
      <w:pPr>
        <w:pStyle w:val="P24"/>
        <w:framePr w:w="6713" w:h="376" w:hRule="exact" w:wrap="none" w:vAnchor="page" w:hAnchor="margin" w:x="45" w:y="8744"/>
        <w:rPr>
          <w:rStyle w:val="C3"/>
          <w:rtl w:val="0"/>
        </w:rPr>
      </w:pPr>
    </w:p>
    <w:p>
      <w:pPr>
        <w:pStyle w:val="P25"/>
        <w:framePr w:w="6661" w:h="249" w:hRule="exact" w:wrap="none" w:vAnchor="page" w:hAnchor="margin" w:x="71" w:y="8815"/>
        <w:rPr>
          <w:rStyle w:val="C19"/>
          <w:rtl w:val="0"/>
        </w:rPr>
      </w:pPr>
      <w:r>
        <w:rPr>
          <w:rStyle w:val="C19"/>
          <w:rtl w:val="0"/>
        </w:rPr>
        <w:t>Kritéria hodnocení</w:t>
      </w:r>
    </w:p>
    <w:p>
      <w:pPr>
        <w:pStyle w:val="P26"/>
        <w:framePr w:w="3918" w:h="376" w:hRule="exact" w:wrap="none" w:vAnchor="page" w:hAnchor="margin" w:x="6803" w:y="8744"/>
        <w:rPr>
          <w:rStyle w:val="C3"/>
          <w:rtl w:val="0"/>
        </w:rPr>
      </w:pPr>
    </w:p>
    <w:p>
      <w:pPr>
        <w:pStyle w:val="P27"/>
        <w:framePr w:w="3836" w:h="249" w:hRule="exact" w:wrap="none" w:vAnchor="page" w:hAnchor="margin" w:x="6859" w:y="8815"/>
        <w:rPr>
          <w:rStyle w:val="C20"/>
          <w:rtl w:val="0"/>
        </w:rPr>
      </w:pPr>
      <w:r>
        <w:rPr>
          <w:rStyle w:val="C20"/>
          <w:rtl w:val="0"/>
        </w:rPr>
        <w:t>Způsoby ověření</w:t>
      </w:r>
    </w:p>
    <w:p>
      <w:pPr>
        <w:pStyle w:val="P12"/>
        <w:framePr w:w="6710" w:h="376" w:hRule="exact" w:wrap="none" w:vAnchor="page" w:hAnchor="margin" w:x="45" w:y="9121"/>
        <w:rPr>
          <w:rStyle w:val="C3"/>
          <w:rtl w:val="0"/>
        </w:rPr>
      </w:pPr>
    </w:p>
    <w:p>
      <w:pPr>
        <w:pStyle w:val="P13"/>
        <w:framePr w:w="6658" w:h="249" w:hRule="exact" w:wrap="none" w:vAnchor="page" w:hAnchor="margin" w:x="71" w:y="9177"/>
        <w:rPr>
          <w:rStyle w:val="C11"/>
          <w:rtl w:val="0"/>
        </w:rPr>
      </w:pPr>
      <w:r>
        <w:rPr>
          <w:rStyle w:val="C11"/>
          <w:rtl w:val="0"/>
        </w:rPr>
        <w:t>a) Popsat jednotlivé fáze vývoje jedince</w:t>
      </w:r>
    </w:p>
    <w:p>
      <w:pPr>
        <w:pStyle w:val="P28"/>
        <w:framePr w:w="3921" w:h="376" w:hRule="exact" w:wrap="none" w:vAnchor="page" w:hAnchor="margin" w:x="6800" w:y="9121"/>
        <w:rPr>
          <w:rStyle w:val="C3"/>
          <w:rtl w:val="0"/>
        </w:rPr>
      </w:pPr>
    </w:p>
    <w:p>
      <w:pPr>
        <w:pStyle w:val="P29"/>
        <w:framePr w:w="3839" w:h="249" w:hRule="exact" w:wrap="none" w:vAnchor="page" w:hAnchor="margin" w:x="6856" w:y="9177"/>
        <w:rPr>
          <w:rStyle w:val="C21"/>
          <w:rtl w:val="0"/>
        </w:rPr>
      </w:pPr>
      <w:r>
        <w:rPr>
          <w:rStyle w:val="C21"/>
          <w:rtl w:val="0"/>
        </w:rPr>
        <w:t>Písemné ověření</w:t>
      </w:r>
    </w:p>
    <w:p>
      <w:pPr>
        <w:pStyle w:val="P16"/>
        <w:framePr w:w="6710" w:h="607" w:hRule="exact" w:wrap="none" w:vAnchor="page" w:hAnchor="margin" w:x="45" w:y="9497"/>
        <w:rPr>
          <w:rStyle w:val="C3"/>
          <w:rtl w:val="0"/>
        </w:rPr>
      </w:pPr>
    </w:p>
    <w:p>
      <w:pPr>
        <w:pStyle w:val="P17"/>
        <w:framePr w:w="6658" w:h="480" w:hRule="exact" w:wrap="none" w:vAnchor="page" w:hAnchor="margin" w:x="71" w:y="9553"/>
        <w:rPr>
          <w:rStyle w:val="C13"/>
          <w:rtl w:val="0"/>
        </w:rPr>
      </w:pPr>
      <w:r>
        <w:rPr>
          <w:rStyle w:val="C13"/>
          <w:rtl w:val="0"/>
        </w:rPr>
        <w:t>b) Popsat kladné i negativní důsledky působení chování matky na chování štěňat v jejich pozdějším věku</w:t>
      </w:r>
    </w:p>
    <w:p>
      <w:pPr>
        <w:pStyle w:val="P30"/>
        <w:framePr w:w="3921" w:h="607" w:hRule="exact" w:wrap="none" w:vAnchor="page" w:hAnchor="margin" w:x="6800" w:y="9497"/>
        <w:rPr>
          <w:rStyle w:val="C3"/>
          <w:rtl w:val="0"/>
        </w:rPr>
      </w:pPr>
    </w:p>
    <w:p>
      <w:pPr>
        <w:pStyle w:val="P31"/>
        <w:framePr w:w="3839" w:h="480" w:hRule="exact" w:wrap="none" w:vAnchor="page" w:hAnchor="margin" w:x="6856" w:y="9553"/>
        <w:rPr>
          <w:rStyle w:val="C22"/>
          <w:rtl w:val="0"/>
        </w:rPr>
      </w:pPr>
      <w:r>
        <w:rPr>
          <w:rStyle w:val="C22"/>
          <w:rtl w:val="0"/>
        </w:rPr>
        <w:t>Ústní ověření</w:t>
      </w:r>
    </w:p>
    <w:p>
      <w:pPr>
        <w:pStyle w:val="P12"/>
        <w:framePr w:w="6710" w:h="607" w:hRule="exact" w:wrap="none" w:vAnchor="page" w:hAnchor="margin" w:x="45" w:y="10104"/>
        <w:rPr>
          <w:rStyle w:val="C3"/>
          <w:rtl w:val="0"/>
        </w:rPr>
      </w:pPr>
    </w:p>
    <w:p>
      <w:pPr>
        <w:pStyle w:val="P13"/>
        <w:framePr w:w="6658" w:h="480" w:hRule="exact" w:wrap="none" w:vAnchor="page" w:hAnchor="margin" w:x="71" w:y="10160"/>
        <w:rPr>
          <w:rStyle w:val="C11"/>
          <w:rtl w:val="0"/>
        </w:rPr>
      </w:pPr>
      <w:r>
        <w:rPr>
          <w:rStyle w:val="C11"/>
          <w:rtl w:val="0"/>
        </w:rPr>
        <w:t>c) Popsat socializaci psa, její význam a možné problémy při nesprávném průběhu socializace pro další sportovní nebo pracovní využití psa</w:t>
      </w:r>
    </w:p>
    <w:p>
      <w:pPr>
        <w:pStyle w:val="P28"/>
        <w:framePr w:w="3921" w:h="607" w:hRule="exact" w:wrap="none" w:vAnchor="page" w:hAnchor="margin" w:x="6800" w:y="10104"/>
        <w:rPr>
          <w:rStyle w:val="C3"/>
          <w:rtl w:val="0"/>
        </w:rPr>
      </w:pPr>
    </w:p>
    <w:p>
      <w:pPr>
        <w:pStyle w:val="P29"/>
        <w:framePr w:w="3839" w:h="480" w:hRule="exact" w:wrap="none" w:vAnchor="page" w:hAnchor="margin" w:x="6856" w:y="10160"/>
        <w:rPr>
          <w:rStyle w:val="C21"/>
          <w:rtl w:val="0"/>
        </w:rPr>
      </w:pPr>
      <w:r>
        <w:rPr>
          <w:rStyle w:val="C21"/>
          <w:rtl w:val="0"/>
        </w:rPr>
        <w:t>Ústní ověření</w:t>
      </w:r>
    </w:p>
    <w:p>
      <w:pPr>
        <w:pStyle w:val="P32"/>
        <w:framePr w:w="10710" w:h="248" w:hRule="exact" w:wrap="none" w:vAnchor="page" w:hAnchor="margin" w:x="28" w:y="10824"/>
        <w:rPr>
          <w:rStyle w:val="C23"/>
          <w:rtl w:val="0"/>
        </w:rPr>
      </w:pPr>
      <w:r>
        <w:rPr>
          <w:rStyle w:val="C23"/>
          <w:rtl w:val="0"/>
        </w:rPr>
        <w:t>Je třeba splnit všechna kritéria.</w:t>
      </w:r>
    </w:p>
    <w:p>
      <w:pPr>
        <w:pStyle w:val="P23"/>
        <w:framePr w:w="10710" w:h="340" w:hRule="exact" w:wrap="none" w:vAnchor="page" w:hAnchor="margin" w:x="28" w:y="11260"/>
        <w:rPr>
          <w:rStyle w:val="C18"/>
          <w:rtl w:val="0"/>
        </w:rPr>
      </w:pPr>
      <w:r>
        <w:rPr>
          <w:rStyle w:val="C18"/>
          <w:rtl w:val="0"/>
        </w:rPr>
        <w:t>Testování povahy psů</w:t>
      </w:r>
    </w:p>
    <w:p>
      <w:pPr>
        <w:pStyle w:val="P24"/>
        <w:framePr w:w="6713" w:h="376" w:hRule="exact" w:wrap="none" w:vAnchor="page" w:hAnchor="margin" w:x="45" w:y="11699"/>
        <w:rPr>
          <w:rStyle w:val="C3"/>
          <w:rtl w:val="0"/>
        </w:rPr>
      </w:pPr>
    </w:p>
    <w:p>
      <w:pPr>
        <w:pStyle w:val="P25"/>
        <w:framePr w:w="6661" w:h="249" w:hRule="exact" w:wrap="none" w:vAnchor="page" w:hAnchor="margin" w:x="71" w:y="11770"/>
        <w:rPr>
          <w:rStyle w:val="C19"/>
          <w:rtl w:val="0"/>
        </w:rPr>
      </w:pPr>
      <w:r>
        <w:rPr>
          <w:rStyle w:val="C19"/>
          <w:rtl w:val="0"/>
        </w:rPr>
        <w:t>Kritéria hodnocení</w:t>
      </w:r>
    </w:p>
    <w:p>
      <w:pPr>
        <w:pStyle w:val="P26"/>
        <w:framePr w:w="3918" w:h="376" w:hRule="exact" w:wrap="none" w:vAnchor="page" w:hAnchor="margin" w:x="6803" w:y="11699"/>
        <w:rPr>
          <w:rStyle w:val="C3"/>
          <w:rtl w:val="0"/>
        </w:rPr>
      </w:pPr>
    </w:p>
    <w:p>
      <w:pPr>
        <w:pStyle w:val="P27"/>
        <w:framePr w:w="3836" w:h="249" w:hRule="exact" w:wrap="none" w:vAnchor="page" w:hAnchor="margin" w:x="6859" w:y="11770"/>
        <w:rPr>
          <w:rStyle w:val="C20"/>
          <w:rtl w:val="0"/>
        </w:rPr>
      </w:pPr>
      <w:r>
        <w:rPr>
          <w:rStyle w:val="C20"/>
          <w:rtl w:val="0"/>
        </w:rPr>
        <w:t>Způsoby ověření</w:t>
      </w:r>
    </w:p>
    <w:p>
      <w:pPr>
        <w:pStyle w:val="P12"/>
        <w:framePr w:w="6710" w:h="607" w:hRule="exact" w:wrap="none" w:vAnchor="page" w:hAnchor="margin" w:x="45" w:y="12075"/>
        <w:rPr>
          <w:rStyle w:val="C3"/>
          <w:rtl w:val="0"/>
        </w:rPr>
      </w:pPr>
    </w:p>
    <w:p>
      <w:pPr>
        <w:pStyle w:val="P13"/>
        <w:framePr w:w="6658" w:h="480" w:hRule="exact" w:wrap="none" w:vAnchor="page" w:hAnchor="margin" w:x="71" w:y="12131"/>
        <w:rPr>
          <w:rStyle w:val="C11"/>
          <w:rtl w:val="0"/>
        </w:rPr>
      </w:pPr>
      <w:r>
        <w:rPr>
          <w:rStyle w:val="C11"/>
          <w:rtl w:val="0"/>
        </w:rPr>
        <w:t>a) Popsat možnost predikce vhodnosti štěněte nebo dospělého psa pro určitý typ výcviku</w:t>
      </w:r>
    </w:p>
    <w:p>
      <w:pPr>
        <w:pStyle w:val="P28"/>
        <w:framePr w:w="3921" w:h="607" w:hRule="exact" w:wrap="none" w:vAnchor="page" w:hAnchor="margin" w:x="6800" w:y="12075"/>
        <w:rPr>
          <w:rStyle w:val="C3"/>
          <w:rtl w:val="0"/>
        </w:rPr>
      </w:pPr>
    </w:p>
    <w:p>
      <w:pPr>
        <w:pStyle w:val="P29"/>
        <w:framePr w:w="3839" w:h="480" w:hRule="exact" w:wrap="none" w:vAnchor="page" w:hAnchor="margin" w:x="6856" w:y="12131"/>
        <w:rPr>
          <w:rStyle w:val="C21"/>
          <w:rtl w:val="0"/>
        </w:rPr>
      </w:pPr>
      <w:r>
        <w:rPr>
          <w:rStyle w:val="C21"/>
          <w:rtl w:val="0"/>
        </w:rPr>
        <w:t>Ústní ověření</w:t>
      </w:r>
    </w:p>
    <w:p>
      <w:pPr>
        <w:pStyle w:val="P16"/>
        <w:framePr w:w="6710" w:h="831" w:hRule="exact" w:wrap="none" w:vAnchor="page" w:hAnchor="margin" w:x="45" w:y="12682"/>
        <w:rPr>
          <w:rStyle w:val="C3"/>
          <w:rtl w:val="0"/>
        </w:rPr>
      </w:pPr>
    </w:p>
    <w:p>
      <w:pPr>
        <w:pStyle w:val="P17"/>
        <w:framePr w:w="6658" w:h="704" w:hRule="exact" w:wrap="none" w:vAnchor="page" w:hAnchor="margin" w:x="71" w:y="12738"/>
        <w:rPr>
          <w:rStyle w:val="C13"/>
          <w:rtl w:val="0"/>
        </w:rPr>
      </w:pPr>
      <w:r>
        <w:rPr>
          <w:rStyle w:val="C13"/>
          <w:rtl w:val="0"/>
        </w:rPr>
        <w:t>b) Předvést konkrétně jednotlivé subtesty pro testování povahy u štěňat a dospělých jedinců, vysvětlit, co vypovídají jednotlivé typy reakcí psů na konkrétní subtesty</w:t>
      </w:r>
    </w:p>
    <w:p>
      <w:pPr>
        <w:pStyle w:val="P30"/>
        <w:framePr w:w="3921" w:h="831" w:hRule="exact" w:wrap="none" w:vAnchor="page" w:hAnchor="margin" w:x="6800" w:y="12682"/>
        <w:rPr>
          <w:rStyle w:val="C3"/>
          <w:rtl w:val="0"/>
        </w:rPr>
      </w:pPr>
    </w:p>
    <w:p>
      <w:pPr>
        <w:pStyle w:val="P31"/>
        <w:framePr w:w="3839" w:h="704" w:hRule="exact" w:wrap="none" w:vAnchor="page" w:hAnchor="margin" w:x="6856" w:y="12738"/>
        <w:rPr>
          <w:rStyle w:val="C22"/>
          <w:rtl w:val="0"/>
        </w:rPr>
      </w:pPr>
      <w:r>
        <w:rPr>
          <w:rStyle w:val="C22"/>
          <w:rtl w:val="0"/>
        </w:rPr>
        <w:t>Praktické předvedení a ústní ověření</w:t>
      </w:r>
    </w:p>
    <w:p>
      <w:pPr>
        <w:pStyle w:val="P32"/>
        <w:framePr w:w="10710" w:h="248" w:hRule="exact" w:wrap="none" w:vAnchor="page" w:hAnchor="margin" w:x="28" w:y="1362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Kynolog výcvikář (cvičitel) / kynoložka výcvikářka (cvičitelka), 11.9.2026 16:59:45</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Nácvik jednotlivých cviků psů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na příkladu a předvést nácvik jednotlivých cviků pomocí tvarování (pozitivních odměn)</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Vysvětlit na příkladu a předvést nácvik jednotlivých cviků pomocí navádění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Vysvětlit na příkladu a předvést nácvik jednotlivých cviků pomocí kontrastní metody (za použití odměny a pozitivních trestů)</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Vysvětlit na příkladu a předvést nácvik jednotlivých cviků pomocí tzv. parforsní metody (za pomocí pozitivního trestu)</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a ústní ověření</w:t>
      </w:r>
    </w:p>
    <w:p>
      <w:pPr>
        <w:pStyle w:val="P32"/>
        <w:framePr w:w="10710" w:h="248" w:hRule="exact" w:wrap="none" w:vAnchor="page" w:hAnchor="margin" w:x="28" w:y="5510"/>
        <w:rPr>
          <w:rStyle w:val="C23"/>
          <w:rtl w:val="0"/>
        </w:rPr>
      </w:pPr>
      <w:r>
        <w:rPr>
          <w:rStyle w:val="C23"/>
          <w:rtl w:val="0"/>
        </w:rPr>
        <w:t>Je třeba splnit všechna kritéria.</w:t>
      </w:r>
    </w:p>
    <w:p>
      <w:pPr>
        <w:pStyle w:val="P23"/>
        <w:framePr w:w="10710" w:h="340" w:hRule="exact" w:wrap="none" w:vAnchor="page" w:hAnchor="margin" w:x="28" w:y="5946"/>
        <w:rPr>
          <w:rStyle w:val="C18"/>
          <w:rtl w:val="0"/>
        </w:rPr>
      </w:pPr>
      <w:r>
        <w:rPr>
          <w:rStyle w:val="C18"/>
          <w:rtl w:val="0"/>
        </w:rPr>
        <w:t>Uplatňování metod výcviku psů</w:t>
      </w:r>
    </w:p>
    <w:p>
      <w:pPr>
        <w:pStyle w:val="P24"/>
        <w:framePr w:w="6713" w:h="376" w:hRule="exact" w:wrap="none" w:vAnchor="page" w:hAnchor="margin" w:x="45" w:y="6385"/>
        <w:rPr>
          <w:rStyle w:val="C3"/>
          <w:rtl w:val="0"/>
        </w:rPr>
      </w:pPr>
    </w:p>
    <w:p>
      <w:pPr>
        <w:pStyle w:val="P25"/>
        <w:framePr w:w="6661" w:h="249" w:hRule="exact" w:wrap="none" w:vAnchor="page" w:hAnchor="margin" w:x="71" w:y="6456"/>
        <w:rPr>
          <w:rStyle w:val="C19"/>
          <w:rtl w:val="0"/>
        </w:rPr>
      </w:pPr>
      <w:r>
        <w:rPr>
          <w:rStyle w:val="C19"/>
          <w:rtl w:val="0"/>
        </w:rPr>
        <w:t>Kritéria hodnocení</w:t>
      </w:r>
    </w:p>
    <w:p>
      <w:pPr>
        <w:pStyle w:val="P26"/>
        <w:framePr w:w="3918" w:h="376" w:hRule="exact" w:wrap="none" w:vAnchor="page" w:hAnchor="margin" w:x="6803" w:y="6385"/>
        <w:rPr>
          <w:rStyle w:val="C3"/>
          <w:rtl w:val="0"/>
        </w:rPr>
      </w:pPr>
    </w:p>
    <w:p>
      <w:pPr>
        <w:pStyle w:val="P27"/>
        <w:framePr w:w="3836" w:h="249" w:hRule="exact" w:wrap="none" w:vAnchor="page" w:hAnchor="margin" w:x="6859" w:y="6456"/>
        <w:rPr>
          <w:rStyle w:val="C20"/>
          <w:rtl w:val="0"/>
        </w:rPr>
      </w:pPr>
      <w:r>
        <w:rPr>
          <w:rStyle w:val="C20"/>
          <w:rtl w:val="0"/>
        </w:rPr>
        <w:t>Způsoby ověření</w:t>
      </w:r>
    </w:p>
    <w:p>
      <w:pPr>
        <w:pStyle w:val="P12"/>
        <w:framePr w:w="6710" w:h="607" w:hRule="exact" w:wrap="none" w:vAnchor="page" w:hAnchor="margin" w:x="45" w:y="6762"/>
        <w:rPr>
          <w:rStyle w:val="C3"/>
          <w:rtl w:val="0"/>
        </w:rPr>
      </w:pPr>
    </w:p>
    <w:p>
      <w:pPr>
        <w:pStyle w:val="P13"/>
        <w:framePr w:w="6658" w:h="480" w:hRule="exact" w:wrap="none" w:vAnchor="page" w:hAnchor="margin" w:x="71" w:y="6818"/>
        <w:rPr>
          <w:rStyle w:val="C11"/>
          <w:rtl w:val="0"/>
        </w:rPr>
      </w:pPr>
      <w:r>
        <w:rPr>
          <w:rStyle w:val="C11"/>
          <w:rtl w:val="0"/>
        </w:rPr>
        <w:t>a) Vysvětlit a předvést postup při naučení přivolání psa podle různých metod výcviku</w:t>
      </w:r>
    </w:p>
    <w:p>
      <w:pPr>
        <w:pStyle w:val="P28"/>
        <w:framePr w:w="3921" w:h="607" w:hRule="exact" w:wrap="none" w:vAnchor="page" w:hAnchor="margin" w:x="6800" w:y="6762"/>
        <w:rPr>
          <w:rStyle w:val="C3"/>
          <w:rtl w:val="0"/>
        </w:rPr>
      </w:pPr>
    </w:p>
    <w:p>
      <w:pPr>
        <w:pStyle w:val="P29"/>
        <w:framePr w:w="3839" w:h="480" w:hRule="exact" w:wrap="none" w:vAnchor="page" w:hAnchor="margin" w:x="6856" w:y="6818"/>
        <w:rPr>
          <w:rStyle w:val="C21"/>
          <w:rtl w:val="0"/>
        </w:rPr>
      </w:pPr>
      <w:r>
        <w:rPr>
          <w:rStyle w:val="C21"/>
          <w:rtl w:val="0"/>
        </w:rPr>
        <w:t>Praktické předvedení a ústní ověření</w:t>
      </w:r>
    </w:p>
    <w:p>
      <w:pPr>
        <w:pStyle w:val="P16"/>
        <w:framePr w:w="6710" w:h="607" w:hRule="exact" w:wrap="none" w:vAnchor="page" w:hAnchor="margin" w:x="45" w:y="7368"/>
        <w:rPr>
          <w:rStyle w:val="C3"/>
          <w:rtl w:val="0"/>
        </w:rPr>
      </w:pPr>
    </w:p>
    <w:p>
      <w:pPr>
        <w:pStyle w:val="P17"/>
        <w:framePr w:w="6658" w:h="480" w:hRule="exact" w:wrap="none" w:vAnchor="page" w:hAnchor="margin" w:x="71" w:y="7424"/>
        <w:rPr>
          <w:rStyle w:val="C13"/>
          <w:rtl w:val="0"/>
        </w:rPr>
      </w:pPr>
      <w:r>
        <w:rPr>
          <w:rStyle w:val="C13"/>
          <w:rtl w:val="0"/>
        </w:rPr>
        <w:t>b) Vysvětlit a předvést postup při naučení chůze u nohy podle různých metod výcviku</w:t>
      </w:r>
    </w:p>
    <w:p>
      <w:pPr>
        <w:pStyle w:val="P30"/>
        <w:framePr w:w="3921" w:h="607" w:hRule="exact" w:wrap="none" w:vAnchor="page" w:hAnchor="margin" w:x="6800" w:y="7368"/>
        <w:rPr>
          <w:rStyle w:val="C3"/>
          <w:rtl w:val="0"/>
        </w:rPr>
      </w:pPr>
    </w:p>
    <w:p>
      <w:pPr>
        <w:pStyle w:val="P31"/>
        <w:framePr w:w="3839" w:h="480" w:hRule="exact" w:wrap="none" w:vAnchor="page" w:hAnchor="margin" w:x="6856" w:y="7424"/>
        <w:rPr>
          <w:rStyle w:val="C22"/>
          <w:rtl w:val="0"/>
        </w:rPr>
      </w:pPr>
      <w:r>
        <w:rPr>
          <w:rStyle w:val="C22"/>
          <w:rtl w:val="0"/>
        </w:rPr>
        <w:t>Praktické předvedení a ústní ověření</w:t>
      </w:r>
    </w:p>
    <w:p>
      <w:pPr>
        <w:pStyle w:val="P12"/>
        <w:framePr w:w="6710" w:h="607" w:hRule="exact" w:wrap="none" w:vAnchor="page" w:hAnchor="margin" w:x="45" w:y="7975"/>
        <w:rPr>
          <w:rStyle w:val="C3"/>
          <w:rtl w:val="0"/>
        </w:rPr>
      </w:pPr>
    </w:p>
    <w:p>
      <w:pPr>
        <w:pStyle w:val="P13"/>
        <w:framePr w:w="6658" w:h="480" w:hRule="exact" w:wrap="none" w:vAnchor="page" w:hAnchor="margin" w:x="71" w:y="8031"/>
        <w:rPr>
          <w:rStyle w:val="C11"/>
          <w:rtl w:val="0"/>
        </w:rPr>
      </w:pPr>
      <w:r>
        <w:rPr>
          <w:rStyle w:val="C11"/>
          <w:rtl w:val="0"/>
        </w:rPr>
        <w:t>c) Vysvětlit a předvést postup při naučení aportu podle různých metod výcviku</w:t>
      </w:r>
    </w:p>
    <w:p>
      <w:pPr>
        <w:pStyle w:val="P28"/>
        <w:framePr w:w="3921" w:h="607" w:hRule="exact" w:wrap="none" w:vAnchor="page" w:hAnchor="margin" w:x="6800" w:y="7975"/>
        <w:rPr>
          <w:rStyle w:val="C3"/>
          <w:rtl w:val="0"/>
        </w:rPr>
      </w:pPr>
    </w:p>
    <w:p>
      <w:pPr>
        <w:pStyle w:val="P29"/>
        <w:framePr w:w="3839" w:h="480" w:hRule="exact" w:wrap="none" w:vAnchor="page" w:hAnchor="margin" w:x="6856" w:y="8031"/>
        <w:rPr>
          <w:rStyle w:val="C21"/>
          <w:rtl w:val="0"/>
        </w:rPr>
      </w:pPr>
      <w:r>
        <w:rPr>
          <w:rStyle w:val="C21"/>
          <w:rtl w:val="0"/>
        </w:rPr>
        <w:t>Praktické předvedení a ústní ověření</w:t>
      </w:r>
    </w:p>
    <w:p>
      <w:pPr>
        <w:pStyle w:val="P16"/>
        <w:framePr w:w="6710" w:h="607" w:hRule="exact" w:wrap="none" w:vAnchor="page" w:hAnchor="margin" w:x="45" w:y="8582"/>
        <w:rPr>
          <w:rStyle w:val="C3"/>
          <w:rtl w:val="0"/>
        </w:rPr>
      </w:pPr>
    </w:p>
    <w:p>
      <w:pPr>
        <w:pStyle w:val="P17"/>
        <w:framePr w:w="6658" w:h="480" w:hRule="exact" w:wrap="none" w:vAnchor="page" w:hAnchor="margin" w:x="71" w:y="8638"/>
        <w:rPr>
          <w:rStyle w:val="C13"/>
          <w:rtl w:val="0"/>
        </w:rPr>
      </w:pPr>
      <w:r>
        <w:rPr>
          <w:rStyle w:val="C13"/>
          <w:rtl w:val="0"/>
        </w:rPr>
        <w:t>d) Vysvětlit a předvést postup při naučení odložení psa podle různých metod výcviku</w:t>
      </w:r>
    </w:p>
    <w:p>
      <w:pPr>
        <w:pStyle w:val="P30"/>
        <w:framePr w:w="3921" w:h="607" w:hRule="exact" w:wrap="none" w:vAnchor="page" w:hAnchor="margin" w:x="6800" w:y="8582"/>
        <w:rPr>
          <w:rStyle w:val="C3"/>
          <w:rtl w:val="0"/>
        </w:rPr>
      </w:pPr>
    </w:p>
    <w:p>
      <w:pPr>
        <w:pStyle w:val="P31"/>
        <w:framePr w:w="3839" w:h="480" w:hRule="exact" w:wrap="none" w:vAnchor="page" w:hAnchor="margin" w:x="6856" w:y="8638"/>
        <w:rPr>
          <w:rStyle w:val="C22"/>
          <w:rtl w:val="0"/>
        </w:rPr>
      </w:pPr>
      <w:r>
        <w:rPr>
          <w:rStyle w:val="C22"/>
          <w:rtl w:val="0"/>
        </w:rPr>
        <w:t>Praktické předvedení a ústní ověření</w:t>
      </w:r>
    </w:p>
    <w:p>
      <w:pPr>
        <w:pStyle w:val="P32"/>
        <w:framePr w:w="10710" w:h="248" w:hRule="exact" w:wrap="none" w:vAnchor="page" w:hAnchor="margin" w:x="28" w:y="9302"/>
        <w:rPr>
          <w:rStyle w:val="C23"/>
          <w:rtl w:val="0"/>
        </w:rPr>
      </w:pPr>
      <w:r>
        <w:rPr>
          <w:rStyle w:val="C23"/>
          <w:rtl w:val="0"/>
        </w:rPr>
        <w:t>Je třeba splnit všechna kritéria.</w:t>
      </w:r>
    </w:p>
    <w:p>
      <w:pPr>
        <w:pStyle w:val="P23"/>
        <w:framePr w:w="10710" w:h="340" w:hRule="exact" w:wrap="none" w:vAnchor="page" w:hAnchor="margin" w:x="28" w:y="9738"/>
        <w:rPr>
          <w:rStyle w:val="C18"/>
          <w:rtl w:val="0"/>
        </w:rPr>
      </w:pPr>
      <w:r>
        <w:rPr>
          <w:rStyle w:val="C18"/>
          <w:rtl w:val="0"/>
        </w:rPr>
        <w:t>Charakteristika plemen psů a jejich využití</w:t>
      </w:r>
    </w:p>
    <w:p>
      <w:pPr>
        <w:pStyle w:val="P24"/>
        <w:framePr w:w="6713" w:h="376" w:hRule="exact" w:wrap="none" w:vAnchor="page" w:hAnchor="margin" w:x="45" w:y="10177"/>
        <w:rPr>
          <w:rStyle w:val="C3"/>
          <w:rtl w:val="0"/>
        </w:rPr>
      </w:pPr>
    </w:p>
    <w:p>
      <w:pPr>
        <w:pStyle w:val="P25"/>
        <w:framePr w:w="6661" w:h="249" w:hRule="exact" w:wrap="none" w:vAnchor="page" w:hAnchor="margin" w:x="71" w:y="10248"/>
        <w:rPr>
          <w:rStyle w:val="C19"/>
          <w:rtl w:val="0"/>
        </w:rPr>
      </w:pPr>
      <w:r>
        <w:rPr>
          <w:rStyle w:val="C19"/>
          <w:rtl w:val="0"/>
        </w:rPr>
        <w:t>Kritéria hodnocení</w:t>
      </w:r>
    </w:p>
    <w:p>
      <w:pPr>
        <w:pStyle w:val="P26"/>
        <w:framePr w:w="3918" w:h="376" w:hRule="exact" w:wrap="none" w:vAnchor="page" w:hAnchor="margin" w:x="6803" w:y="10177"/>
        <w:rPr>
          <w:rStyle w:val="C3"/>
          <w:rtl w:val="0"/>
        </w:rPr>
      </w:pPr>
    </w:p>
    <w:p>
      <w:pPr>
        <w:pStyle w:val="P27"/>
        <w:framePr w:w="3836" w:h="249" w:hRule="exact" w:wrap="none" w:vAnchor="page" w:hAnchor="margin" w:x="6859" w:y="10248"/>
        <w:rPr>
          <w:rStyle w:val="C20"/>
          <w:rtl w:val="0"/>
        </w:rPr>
      </w:pPr>
      <w:r>
        <w:rPr>
          <w:rStyle w:val="C20"/>
          <w:rtl w:val="0"/>
        </w:rPr>
        <w:t>Způsoby ověření</w:t>
      </w:r>
    </w:p>
    <w:p>
      <w:pPr>
        <w:pStyle w:val="P12"/>
        <w:framePr w:w="6710" w:h="831" w:hRule="exact" w:wrap="none" w:vAnchor="page" w:hAnchor="margin" w:x="45" w:y="10554"/>
        <w:rPr>
          <w:rStyle w:val="C3"/>
          <w:rtl w:val="0"/>
        </w:rPr>
      </w:pPr>
    </w:p>
    <w:p>
      <w:pPr>
        <w:pStyle w:val="P13"/>
        <w:framePr w:w="6658" w:h="704" w:hRule="exact" w:wrap="none" w:vAnchor="page" w:hAnchor="margin" w:x="71" w:y="10610"/>
        <w:rPr>
          <w:rStyle w:val="C11"/>
          <w:rtl w:val="0"/>
        </w:rPr>
      </w:pPr>
      <w:r>
        <w:rPr>
          <w:rStyle w:val="C11"/>
          <w:rtl w:val="0"/>
        </w:rPr>
        <w:t>a) Charakterizovat účel vzniku jednotlivých plemen psů, jejich možné využití v různých sportech nebo pro pracovní využití, jejich výhody či nevýhody dle typu sportovního zaměření nebo pracovního využití</w:t>
      </w:r>
    </w:p>
    <w:p>
      <w:pPr>
        <w:pStyle w:val="P28"/>
        <w:framePr w:w="3921" w:h="831" w:hRule="exact" w:wrap="none" w:vAnchor="page" w:hAnchor="margin" w:x="6800" w:y="10554"/>
        <w:rPr>
          <w:rStyle w:val="C3"/>
          <w:rtl w:val="0"/>
        </w:rPr>
      </w:pPr>
    </w:p>
    <w:p>
      <w:pPr>
        <w:pStyle w:val="P29"/>
        <w:framePr w:w="3839" w:h="704" w:hRule="exact" w:wrap="none" w:vAnchor="page" w:hAnchor="margin" w:x="6856" w:y="10610"/>
        <w:rPr>
          <w:rStyle w:val="C21"/>
          <w:rtl w:val="0"/>
        </w:rPr>
      </w:pPr>
      <w:r>
        <w:rPr>
          <w:rStyle w:val="C21"/>
          <w:rtl w:val="0"/>
        </w:rPr>
        <w:t>Ústní ověření</w:t>
      </w:r>
    </w:p>
    <w:p>
      <w:pPr>
        <w:pStyle w:val="P16"/>
        <w:framePr w:w="6710" w:h="831" w:hRule="exact" w:wrap="none" w:vAnchor="page" w:hAnchor="margin" w:x="45" w:y="11385"/>
        <w:rPr>
          <w:rStyle w:val="C3"/>
          <w:rtl w:val="0"/>
        </w:rPr>
      </w:pPr>
    </w:p>
    <w:p>
      <w:pPr>
        <w:pStyle w:val="P17"/>
        <w:framePr w:w="6658" w:h="704" w:hRule="exact" w:wrap="none" w:vAnchor="page" w:hAnchor="margin" w:x="71" w:y="11441"/>
        <w:rPr>
          <w:rStyle w:val="C13"/>
          <w:rtl w:val="0"/>
        </w:rPr>
      </w:pPr>
      <w:r>
        <w:rPr>
          <w:rStyle w:val="C13"/>
          <w:rtl w:val="0"/>
        </w:rPr>
        <w:t>b) Vysvětlit vhodnost využití daného plemene, plemenné skupiny pro daný pracovní nebo sportovní účel, prověřit vhodnost konkrétního zvířete pro jeho využití</w:t>
      </w:r>
    </w:p>
    <w:p>
      <w:pPr>
        <w:pStyle w:val="P30"/>
        <w:framePr w:w="3921" w:h="831" w:hRule="exact" w:wrap="none" w:vAnchor="page" w:hAnchor="margin" w:x="6800" w:y="11385"/>
        <w:rPr>
          <w:rStyle w:val="C3"/>
          <w:rtl w:val="0"/>
        </w:rPr>
      </w:pPr>
    </w:p>
    <w:p>
      <w:pPr>
        <w:pStyle w:val="P31"/>
        <w:framePr w:w="3839" w:h="704" w:hRule="exact" w:wrap="none" w:vAnchor="page" w:hAnchor="margin" w:x="6856" w:y="11441"/>
        <w:rPr>
          <w:rStyle w:val="C22"/>
          <w:rtl w:val="0"/>
        </w:rPr>
      </w:pPr>
      <w:r>
        <w:rPr>
          <w:rStyle w:val="C22"/>
          <w:rtl w:val="0"/>
        </w:rPr>
        <w:t>Praktické předvedení a ústní ověření</w:t>
      </w:r>
    </w:p>
    <w:p>
      <w:pPr>
        <w:pStyle w:val="P12"/>
        <w:framePr w:w="6710" w:h="607" w:hRule="exact" w:wrap="none" w:vAnchor="page" w:hAnchor="margin" w:x="45" w:y="12216"/>
        <w:rPr>
          <w:rStyle w:val="C3"/>
          <w:rtl w:val="0"/>
        </w:rPr>
      </w:pPr>
    </w:p>
    <w:p>
      <w:pPr>
        <w:pStyle w:val="P13"/>
        <w:framePr w:w="6658" w:h="480" w:hRule="exact" w:wrap="none" w:vAnchor="page" w:hAnchor="margin" w:x="71" w:y="12272"/>
        <w:rPr>
          <w:rStyle w:val="C11"/>
          <w:rtl w:val="0"/>
        </w:rPr>
      </w:pPr>
      <w:r>
        <w:rPr>
          <w:rStyle w:val="C11"/>
          <w:rtl w:val="0"/>
        </w:rPr>
        <w:t>c) Popsat typická nežádoucí chování u určitých plemenných skupin spojená s účelem vzniku těchto plemen</w:t>
      </w:r>
    </w:p>
    <w:p>
      <w:pPr>
        <w:pStyle w:val="P28"/>
        <w:framePr w:w="3921" w:h="607" w:hRule="exact" w:wrap="none" w:vAnchor="page" w:hAnchor="margin" w:x="6800" w:y="12216"/>
        <w:rPr>
          <w:rStyle w:val="C3"/>
          <w:rtl w:val="0"/>
        </w:rPr>
      </w:pPr>
    </w:p>
    <w:p>
      <w:pPr>
        <w:pStyle w:val="P29"/>
        <w:framePr w:w="3839" w:h="480" w:hRule="exact" w:wrap="none" w:vAnchor="page" w:hAnchor="margin" w:x="6856" w:y="12272"/>
        <w:rPr>
          <w:rStyle w:val="C21"/>
          <w:rtl w:val="0"/>
        </w:rPr>
      </w:pPr>
      <w:r>
        <w:rPr>
          <w:rStyle w:val="C21"/>
          <w:rtl w:val="0"/>
        </w:rPr>
        <w:t>Ústní ověření</w:t>
      </w:r>
    </w:p>
    <w:p>
      <w:pPr>
        <w:pStyle w:val="P32"/>
        <w:framePr w:w="10710" w:h="248" w:hRule="exact" w:wrap="none" w:vAnchor="page" w:hAnchor="margin" w:x="28" w:y="1293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Kynolog výcvikář (cvičitel) / kynoložka výcvikářka (cvičitelka), 11.9.2026 16:59:45</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Aplikace platné legislativy vztahující se k chovu a výcviku psů a k pořádání kynologických akcí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Prokázat znalost ustanovení zákona č. 246/1992 Sb., ve znění pozdějších předpisů, na ochranu zvířat proti týrání a charakterizovat aspekty tohoto zákona týkající se výcviku psů a pomůcek používaných při výcviku psů</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Provést oznámení o pořádání kynologických akcí příslušnému orgánu místní správy a příslušnému orgánu Státní veterinární správy</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 a 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Vyjmenovat povinnosti pořadatele veřejného vystoupení a pořadatele svodu zvířat</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Písemné a ústní ověření</w:t>
      </w:r>
    </w:p>
    <w:p>
      <w:pPr>
        <w:pStyle w:val="P16"/>
        <w:framePr w:w="6710" w:h="831" w:hRule="exact" w:wrap="none" w:vAnchor="page" w:hAnchor="margin" w:x="45" w:y="5014"/>
        <w:rPr>
          <w:rStyle w:val="C3"/>
          <w:rtl w:val="0"/>
        </w:rPr>
      </w:pPr>
    </w:p>
    <w:p>
      <w:pPr>
        <w:pStyle w:val="P17"/>
        <w:framePr w:w="6658" w:h="704" w:hRule="exact" w:wrap="none" w:vAnchor="page" w:hAnchor="margin" w:x="71" w:y="5070"/>
        <w:rPr>
          <w:rStyle w:val="C13"/>
          <w:rtl w:val="0"/>
        </w:rPr>
      </w:pPr>
      <w:r>
        <w:rPr>
          <w:rStyle w:val="C13"/>
          <w:rtl w:val="0"/>
        </w:rPr>
        <w:t>d) Popsat vybraná ustanovení veterinárního zákona a navazujících vyhlášek, které upravují podmínky a povinnosti pořadatele pro pořádání kynologických akcí</w:t>
      </w:r>
    </w:p>
    <w:p>
      <w:pPr>
        <w:pStyle w:val="P30"/>
        <w:framePr w:w="3921" w:h="831" w:hRule="exact" w:wrap="none" w:vAnchor="page" w:hAnchor="margin" w:x="6800" w:y="5014"/>
        <w:rPr>
          <w:rStyle w:val="C3"/>
          <w:rtl w:val="0"/>
        </w:rPr>
      </w:pPr>
    </w:p>
    <w:p>
      <w:pPr>
        <w:pStyle w:val="P31"/>
        <w:framePr w:w="3839" w:h="704" w:hRule="exact" w:wrap="none" w:vAnchor="page" w:hAnchor="margin" w:x="6856" w:y="5070"/>
        <w:rPr>
          <w:rStyle w:val="C22"/>
          <w:rtl w:val="0"/>
        </w:rPr>
      </w:pPr>
      <w:r>
        <w:rPr>
          <w:rStyle w:val="C22"/>
          <w:rtl w:val="0"/>
        </w:rPr>
        <w:t>Písemné a ústní ověření</w:t>
      </w:r>
    </w:p>
    <w:p>
      <w:pPr>
        <w:pStyle w:val="P12"/>
        <w:framePr w:w="6710" w:h="376" w:hRule="exact" w:wrap="none" w:vAnchor="page" w:hAnchor="margin" w:x="45" w:y="5846"/>
        <w:rPr>
          <w:rStyle w:val="C3"/>
          <w:rtl w:val="0"/>
        </w:rPr>
      </w:pPr>
    </w:p>
    <w:p>
      <w:pPr>
        <w:pStyle w:val="P13"/>
        <w:framePr w:w="6658" w:h="249" w:hRule="exact" w:wrap="none" w:vAnchor="page" w:hAnchor="margin" w:x="71" w:y="5902"/>
        <w:rPr>
          <w:rStyle w:val="C11"/>
          <w:rtl w:val="0"/>
        </w:rPr>
      </w:pPr>
      <w:r>
        <w:rPr>
          <w:rStyle w:val="C11"/>
          <w:rtl w:val="0"/>
        </w:rPr>
        <w:t>e) Prokázat znalost právních předpisů týkajících se BOZP</w:t>
      </w:r>
    </w:p>
    <w:p>
      <w:pPr>
        <w:pStyle w:val="P28"/>
        <w:framePr w:w="3921" w:h="376" w:hRule="exact" w:wrap="none" w:vAnchor="page" w:hAnchor="margin" w:x="6800" w:y="5846"/>
        <w:rPr>
          <w:rStyle w:val="C3"/>
          <w:rtl w:val="0"/>
        </w:rPr>
      </w:pPr>
    </w:p>
    <w:p>
      <w:pPr>
        <w:pStyle w:val="P29"/>
        <w:framePr w:w="3839" w:h="249" w:hRule="exact" w:wrap="none" w:vAnchor="page" w:hAnchor="margin" w:x="6856" w:y="5902"/>
        <w:rPr>
          <w:rStyle w:val="C21"/>
          <w:rtl w:val="0"/>
        </w:rPr>
      </w:pPr>
      <w:r>
        <w:rPr>
          <w:rStyle w:val="C21"/>
          <w:rtl w:val="0"/>
        </w:rPr>
        <w:t>Ústní ověření</w:t>
      </w:r>
    </w:p>
    <w:p>
      <w:pPr>
        <w:pStyle w:val="P32"/>
        <w:framePr w:w="10710" w:h="248" w:hRule="exact" w:wrap="none" w:vAnchor="page" w:hAnchor="margin" w:x="28" w:y="6335"/>
        <w:rPr>
          <w:rStyle w:val="C23"/>
          <w:rtl w:val="0"/>
        </w:rPr>
      </w:pPr>
      <w:r>
        <w:rPr>
          <w:rStyle w:val="C23"/>
          <w:rtl w:val="0"/>
        </w:rPr>
        <w:t>Je třeba splnit všechna kritéria.</w:t>
      </w:r>
    </w:p>
    <w:p>
      <w:pPr>
        <w:pStyle w:val="P23"/>
        <w:framePr w:w="10710" w:h="340" w:hRule="exact" w:wrap="none" w:vAnchor="page" w:hAnchor="margin" w:x="28" w:y="6771"/>
        <w:rPr>
          <w:rStyle w:val="C18"/>
          <w:rtl w:val="0"/>
        </w:rPr>
      </w:pPr>
      <w:r>
        <w:rPr>
          <w:rStyle w:val="C18"/>
          <w:rtl w:val="0"/>
        </w:rPr>
        <w:t>Organizace kynologie v ČR</w:t>
      </w:r>
    </w:p>
    <w:p>
      <w:pPr>
        <w:pStyle w:val="P24"/>
        <w:framePr w:w="6713" w:h="376" w:hRule="exact" w:wrap="none" w:vAnchor="page" w:hAnchor="margin" w:x="45" w:y="7210"/>
        <w:rPr>
          <w:rStyle w:val="C3"/>
          <w:rtl w:val="0"/>
        </w:rPr>
      </w:pPr>
    </w:p>
    <w:p>
      <w:pPr>
        <w:pStyle w:val="P25"/>
        <w:framePr w:w="6661" w:h="249" w:hRule="exact" w:wrap="none" w:vAnchor="page" w:hAnchor="margin" w:x="71" w:y="7281"/>
        <w:rPr>
          <w:rStyle w:val="C19"/>
          <w:rtl w:val="0"/>
        </w:rPr>
      </w:pPr>
      <w:r>
        <w:rPr>
          <w:rStyle w:val="C19"/>
          <w:rtl w:val="0"/>
        </w:rPr>
        <w:t>Kritéria hodnocení</w:t>
      </w:r>
    </w:p>
    <w:p>
      <w:pPr>
        <w:pStyle w:val="P26"/>
        <w:framePr w:w="3918" w:h="376" w:hRule="exact" w:wrap="none" w:vAnchor="page" w:hAnchor="margin" w:x="6803" w:y="7210"/>
        <w:rPr>
          <w:rStyle w:val="C3"/>
          <w:rtl w:val="0"/>
        </w:rPr>
      </w:pPr>
    </w:p>
    <w:p>
      <w:pPr>
        <w:pStyle w:val="P27"/>
        <w:framePr w:w="3836" w:h="249" w:hRule="exact" w:wrap="none" w:vAnchor="page" w:hAnchor="margin" w:x="6859" w:y="7281"/>
        <w:rPr>
          <w:rStyle w:val="C20"/>
          <w:rtl w:val="0"/>
        </w:rPr>
      </w:pPr>
      <w:r>
        <w:rPr>
          <w:rStyle w:val="C20"/>
          <w:rtl w:val="0"/>
        </w:rPr>
        <w:t>Způsoby ověření</w:t>
      </w:r>
    </w:p>
    <w:p>
      <w:pPr>
        <w:pStyle w:val="P12"/>
        <w:framePr w:w="6710" w:h="607" w:hRule="exact" w:wrap="none" w:vAnchor="page" w:hAnchor="margin" w:x="45" w:y="7586"/>
        <w:rPr>
          <w:rStyle w:val="C3"/>
          <w:rtl w:val="0"/>
        </w:rPr>
      </w:pPr>
    </w:p>
    <w:p>
      <w:pPr>
        <w:pStyle w:val="P13"/>
        <w:framePr w:w="6658" w:h="480" w:hRule="exact" w:wrap="none" w:vAnchor="page" w:hAnchor="margin" w:x="71" w:y="7642"/>
        <w:rPr>
          <w:rStyle w:val="C11"/>
          <w:rtl w:val="0"/>
        </w:rPr>
      </w:pPr>
      <w:r>
        <w:rPr>
          <w:rStyle w:val="C11"/>
          <w:rtl w:val="0"/>
        </w:rPr>
        <w:t>a) Popsat organizaci kynologických sdružení v ČR a její návaznost na mezinárodní organizace</w:t>
      </w:r>
    </w:p>
    <w:p>
      <w:pPr>
        <w:pStyle w:val="P28"/>
        <w:framePr w:w="3921" w:h="607" w:hRule="exact" w:wrap="none" w:vAnchor="page" w:hAnchor="margin" w:x="6800" w:y="7586"/>
        <w:rPr>
          <w:rStyle w:val="C3"/>
          <w:rtl w:val="0"/>
        </w:rPr>
      </w:pPr>
    </w:p>
    <w:p>
      <w:pPr>
        <w:pStyle w:val="P29"/>
        <w:framePr w:w="3839" w:h="480" w:hRule="exact" w:wrap="none" w:vAnchor="page" w:hAnchor="margin" w:x="6856" w:y="7642"/>
        <w:rPr>
          <w:rStyle w:val="C21"/>
          <w:rtl w:val="0"/>
        </w:rPr>
      </w:pPr>
      <w:r>
        <w:rPr>
          <w:rStyle w:val="C21"/>
          <w:rtl w:val="0"/>
        </w:rPr>
        <w:t>Písemné a ústní ověření</w:t>
      </w:r>
    </w:p>
    <w:p>
      <w:pPr>
        <w:pStyle w:val="P16"/>
        <w:framePr w:w="6710" w:h="831" w:hRule="exact" w:wrap="none" w:vAnchor="page" w:hAnchor="margin" w:x="45" w:y="8193"/>
        <w:rPr>
          <w:rStyle w:val="C3"/>
          <w:rtl w:val="0"/>
        </w:rPr>
      </w:pPr>
    </w:p>
    <w:p>
      <w:pPr>
        <w:pStyle w:val="P17"/>
        <w:framePr w:w="6658" w:h="704" w:hRule="exact" w:wrap="none" w:vAnchor="page" w:hAnchor="margin" w:x="71" w:y="8249"/>
        <w:rPr>
          <w:rStyle w:val="C13"/>
          <w:rtl w:val="0"/>
        </w:rPr>
      </w:pPr>
      <w:r>
        <w:rPr>
          <w:rStyle w:val="C13"/>
          <w:rtl w:val="0"/>
        </w:rPr>
        <w:t>b) Uvést nutnost členství v některých z těchto organizací pro možnost vykonávání určitého druhu sportu a účasti na národních a mezinárodních akcích (zkouškách, závodech)</w:t>
      </w:r>
    </w:p>
    <w:p>
      <w:pPr>
        <w:pStyle w:val="P30"/>
        <w:framePr w:w="3921" w:h="831" w:hRule="exact" w:wrap="none" w:vAnchor="page" w:hAnchor="margin" w:x="6800" w:y="8193"/>
        <w:rPr>
          <w:rStyle w:val="C3"/>
          <w:rtl w:val="0"/>
        </w:rPr>
      </w:pPr>
    </w:p>
    <w:p>
      <w:pPr>
        <w:pStyle w:val="P31"/>
        <w:framePr w:w="3839" w:h="704" w:hRule="exact" w:wrap="none" w:vAnchor="page" w:hAnchor="margin" w:x="6856" w:y="8249"/>
        <w:rPr>
          <w:rStyle w:val="C22"/>
          <w:rtl w:val="0"/>
        </w:rPr>
      </w:pPr>
      <w:r>
        <w:rPr>
          <w:rStyle w:val="C22"/>
          <w:rtl w:val="0"/>
        </w:rPr>
        <w:t>Písemné a ústní ověření</w:t>
      </w:r>
    </w:p>
    <w:p>
      <w:pPr>
        <w:pStyle w:val="P12"/>
        <w:framePr w:w="6710" w:h="607" w:hRule="exact" w:wrap="none" w:vAnchor="page" w:hAnchor="margin" w:x="45" w:y="9024"/>
        <w:rPr>
          <w:rStyle w:val="C3"/>
          <w:rtl w:val="0"/>
        </w:rPr>
      </w:pPr>
    </w:p>
    <w:p>
      <w:pPr>
        <w:pStyle w:val="P13"/>
        <w:framePr w:w="6658" w:h="480" w:hRule="exact" w:wrap="none" w:vAnchor="page" w:hAnchor="margin" w:x="71" w:y="9080"/>
        <w:rPr>
          <w:rStyle w:val="C11"/>
          <w:rtl w:val="0"/>
        </w:rPr>
      </w:pPr>
      <w:r>
        <w:rPr>
          <w:rStyle w:val="C11"/>
          <w:rtl w:val="0"/>
        </w:rPr>
        <w:t>c) Popsat výkonnostní průkaz - jeho význam, vysvětlit postup pro jeho získání</w:t>
      </w:r>
    </w:p>
    <w:p>
      <w:pPr>
        <w:pStyle w:val="P28"/>
        <w:framePr w:w="3921" w:h="607" w:hRule="exact" w:wrap="none" w:vAnchor="page" w:hAnchor="margin" w:x="6800" w:y="9024"/>
        <w:rPr>
          <w:rStyle w:val="C3"/>
          <w:rtl w:val="0"/>
        </w:rPr>
      </w:pPr>
    </w:p>
    <w:p>
      <w:pPr>
        <w:pStyle w:val="P29"/>
        <w:framePr w:w="3839" w:h="480" w:hRule="exact" w:wrap="none" w:vAnchor="page" w:hAnchor="margin" w:x="6856" w:y="9080"/>
        <w:rPr>
          <w:rStyle w:val="C21"/>
          <w:rtl w:val="0"/>
        </w:rPr>
      </w:pPr>
      <w:r>
        <w:rPr>
          <w:rStyle w:val="C21"/>
          <w:rtl w:val="0"/>
        </w:rPr>
        <w:t>Písemné a ústní ověření</w:t>
      </w:r>
    </w:p>
    <w:p>
      <w:pPr>
        <w:pStyle w:val="P16"/>
        <w:framePr w:w="6710" w:h="607" w:hRule="exact" w:wrap="none" w:vAnchor="page" w:hAnchor="margin" w:x="45" w:y="9631"/>
        <w:rPr>
          <w:rStyle w:val="C3"/>
          <w:rtl w:val="0"/>
        </w:rPr>
      </w:pPr>
    </w:p>
    <w:p>
      <w:pPr>
        <w:pStyle w:val="P17"/>
        <w:framePr w:w="6658" w:h="480" w:hRule="exact" w:wrap="none" w:vAnchor="page" w:hAnchor="margin" w:x="71" w:y="9687"/>
        <w:rPr>
          <w:rStyle w:val="C13"/>
          <w:rtl w:val="0"/>
        </w:rPr>
      </w:pPr>
      <w:r>
        <w:rPr>
          <w:rStyle w:val="C13"/>
          <w:rtl w:val="0"/>
        </w:rPr>
        <w:t>d) Vyplnit jednotlivé dokumenty potřebné při pořádání jednotlivých kynologických akcí (kromě dokumentů, které ustanovuje zákon)</w:t>
      </w:r>
    </w:p>
    <w:p>
      <w:pPr>
        <w:pStyle w:val="P30"/>
        <w:framePr w:w="3921" w:h="607" w:hRule="exact" w:wrap="none" w:vAnchor="page" w:hAnchor="margin" w:x="6800" w:y="9631"/>
        <w:rPr>
          <w:rStyle w:val="C3"/>
          <w:rtl w:val="0"/>
        </w:rPr>
      </w:pPr>
    </w:p>
    <w:p>
      <w:pPr>
        <w:pStyle w:val="P31"/>
        <w:framePr w:w="3839" w:h="480" w:hRule="exact" w:wrap="none" w:vAnchor="page" w:hAnchor="margin" w:x="6856" w:y="9687"/>
        <w:rPr>
          <w:rStyle w:val="C22"/>
          <w:rtl w:val="0"/>
        </w:rPr>
      </w:pPr>
      <w:r>
        <w:rPr>
          <w:rStyle w:val="C22"/>
          <w:rtl w:val="0"/>
        </w:rPr>
        <w:t>Praktické předvedení a ústní ověření</w:t>
      </w:r>
    </w:p>
    <w:p>
      <w:pPr>
        <w:pStyle w:val="P12"/>
        <w:framePr w:w="6710" w:h="1280" w:hRule="exact" w:wrap="none" w:vAnchor="page" w:hAnchor="margin" w:x="45" w:y="10238"/>
        <w:rPr>
          <w:rStyle w:val="C3"/>
          <w:rtl w:val="0"/>
        </w:rPr>
      </w:pPr>
    </w:p>
    <w:p>
      <w:pPr>
        <w:pStyle w:val="P13"/>
        <w:framePr w:w="6658" w:h="1153" w:hRule="exact" w:wrap="none" w:vAnchor="page" w:hAnchor="margin" w:x="71" w:y="10294"/>
        <w:rPr>
          <w:rStyle w:val="C11"/>
          <w:rtl w:val="0"/>
        </w:rPr>
      </w:pPr>
      <w:r>
        <w:rPr>
          <w:rStyle w:val="C11"/>
          <w:rtl w:val="0"/>
        </w:rPr>
        <w:t>e) Popsat jednotlivé kynologické sporty, kterými se v ČR zabývají jednotlivé organizace - sportovní kynologie, agility, tanec se psem, dogfrisbee, obedience, mondioring, záchranná kynologie, dostihy, coursing, dogtrekking, mushing, bull sporty, dock diving, flyball, pasení, lovecká kynologie a určit vhodnost jednotlivých plemen pro tyto sporty</w:t>
      </w:r>
    </w:p>
    <w:p>
      <w:pPr>
        <w:pStyle w:val="P28"/>
        <w:framePr w:w="3921" w:h="1280" w:hRule="exact" w:wrap="none" w:vAnchor="page" w:hAnchor="margin" w:x="6800" w:y="10238"/>
        <w:rPr>
          <w:rStyle w:val="C3"/>
          <w:rtl w:val="0"/>
        </w:rPr>
      </w:pPr>
    </w:p>
    <w:p>
      <w:pPr>
        <w:pStyle w:val="P29"/>
        <w:framePr w:w="3839" w:h="1153" w:hRule="exact" w:wrap="none" w:vAnchor="page" w:hAnchor="margin" w:x="6856" w:y="10294"/>
        <w:rPr>
          <w:rStyle w:val="C21"/>
          <w:rtl w:val="0"/>
        </w:rPr>
      </w:pPr>
      <w:r>
        <w:rPr>
          <w:rStyle w:val="C21"/>
          <w:rtl w:val="0"/>
        </w:rPr>
        <w:t>Ústní ověření</w:t>
      </w:r>
    </w:p>
    <w:p>
      <w:pPr>
        <w:pStyle w:val="P32"/>
        <w:framePr w:w="10710" w:h="248" w:hRule="exact" w:wrap="none" w:vAnchor="page" w:hAnchor="margin" w:x="28" w:y="1163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Kynolog výcvikář (cvičitel) / kynoložka výcvikářka (cvičitelka), 11.9.2026 16:59:45</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Posuzování výživy psů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význam jednotlivých živin pro výživu psa a popsat vhodné zdroje těchto živin</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Charakterizovat specifika výživy jednotlivých věkových kategorií psů (březí a kojící fena, štěně a rostoucí pes, starý pes)</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a ústní ověření</w:t>
      </w:r>
    </w:p>
    <w:p>
      <w:pPr>
        <w:pStyle w:val="P12"/>
        <w:framePr w:w="6710" w:h="831" w:hRule="exact" w:wrap="none" w:vAnchor="page" w:hAnchor="margin" w:x="45" w:y="4183"/>
        <w:rPr>
          <w:rStyle w:val="C3"/>
          <w:rtl w:val="0"/>
        </w:rPr>
      </w:pPr>
    </w:p>
    <w:p>
      <w:pPr>
        <w:pStyle w:val="P13"/>
        <w:framePr w:w="6658" w:h="704" w:hRule="exact" w:wrap="none" w:vAnchor="page" w:hAnchor="margin" w:x="71" w:y="4239"/>
        <w:rPr>
          <w:rStyle w:val="C11"/>
          <w:rtl w:val="0"/>
        </w:rPr>
      </w:pPr>
      <w:r>
        <w:rPr>
          <w:rStyle w:val="C11"/>
          <w:rtl w:val="0"/>
        </w:rPr>
        <w:t>c) Uvést, jakými živinami lze pokrýt potřebu energie u sportovních nebo pracovních psů vzhledem k typu jejich zátěže (dlouhodobá zátěž - tažní psi, krátkodobá zátěž - sprint)</w:t>
      </w:r>
    </w:p>
    <w:p>
      <w:pPr>
        <w:pStyle w:val="P28"/>
        <w:framePr w:w="3921" w:h="831" w:hRule="exact" w:wrap="none" w:vAnchor="page" w:hAnchor="margin" w:x="6800" w:y="4183"/>
        <w:rPr>
          <w:rStyle w:val="C3"/>
          <w:rtl w:val="0"/>
        </w:rPr>
      </w:pPr>
    </w:p>
    <w:p>
      <w:pPr>
        <w:pStyle w:val="P29"/>
        <w:framePr w:w="3839" w:h="704" w:hRule="exact" w:wrap="none" w:vAnchor="page" w:hAnchor="margin" w:x="6856" w:y="4239"/>
        <w:rPr>
          <w:rStyle w:val="C21"/>
          <w:rtl w:val="0"/>
        </w:rPr>
      </w:pPr>
      <w:r>
        <w:rPr>
          <w:rStyle w:val="C21"/>
          <w:rtl w:val="0"/>
        </w:rPr>
        <w:t>Písemné a ústní ověření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Posoudit stav výživy psů a podle toho upravit krmnou dávku konkrétních psů</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Praktické předvedení a ústní ověření</w:t>
      </w:r>
    </w:p>
    <w:p>
      <w:pPr>
        <w:pStyle w:val="P12"/>
        <w:framePr w:w="6710" w:h="376" w:hRule="exact" w:wrap="none" w:vAnchor="page" w:hAnchor="margin" w:x="45" w:y="5621"/>
        <w:rPr>
          <w:rStyle w:val="C3"/>
          <w:rtl w:val="0"/>
        </w:rPr>
      </w:pPr>
    </w:p>
    <w:p>
      <w:pPr>
        <w:pStyle w:val="P13"/>
        <w:framePr w:w="6658" w:h="249" w:hRule="exact" w:wrap="none" w:vAnchor="page" w:hAnchor="margin" w:x="71" w:y="5677"/>
        <w:rPr>
          <w:rStyle w:val="C11"/>
          <w:rtl w:val="0"/>
        </w:rPr>
      </w:pPr>
      <w:r>
        <w:rPr>
          <w:rStyle w:val="C11"/>
          <w:rtl w:val="0"/>
        </w:rPr>
        <w:t>e) Popsat napájení u psů vzhledem k zátěži psů (četnost, množství)</w:t>
      </w:r>
    </w:p>
    <w:p>
      <w:pPr>
        <w:pStyle w:val="P28"/>
        <w:framePr w:w="3921" w:h="376" w:hRule="exact" w:wrap="none" w:vAnchor="page" w:hAnchor="margin" w:x="6800" w:y="5621"/>
        <w:rPr>
          <w:rStyle w:val="C3"/>
          <w:rtl w:val="0"/>
        </w:rPr>
      </w:pPr>
    </w:p>
    <w:p>
      <w:pPr>
        <w:pStyle w:val="P29"/>
        <w:framePr w:w="3839" w:h="249" w:hRule="exact" w:wrap="none" w:vAnchor="page" w:hAnchor="margin" w:x="6856" w:y="5677"/>
        <w:rPr>
          <w:rStyle w:val="C21"/>
          <w:rtl w:val="0"/>
        </w:rPr>
      </w:pPr>
      <w:r>
        <w:rPr>
          <w:rStyle w:val="C21"/>
          <w:rtl w:val="0"/>
        </w:rPr>
        <w:t>Písemné a ústní ověření</w:t>
      </w:r>
    </w:p>
    <w:p>
      <w:pPr>
        <w:pStyle w:val="P16"/>
        <w:framePr w:w="6710" w:h="1055" w:hRule="exact" w:wrap="none" w:vAnchor="page" w:hAnchor="margin" w:x="45" w:y="5998"/>
        <w:rPr>
          <w:rStyle w:val="C3"/>
          <w:rtl w:val="0"/>
        </w:rPr>
      </w:pPr>
    </w:p>
    <w:p>
      <w:pPr>
        <w:pStyle w:val="P17"/>
        <w:framePr w:w="6658" w:h="928" w:hRule="exact" w:wrap="none" w:vAnchor="page" w:hAnchor="margin" w:x="71" w:y="6054"/>
        <w:rPr>
          <w:rStyle w:val="C13"/>
          <w:rtl w:val="0"/>
        </w:rPr>
      </w:pPr>
      <w:r>
        <w:rPr>
          <w:rStyle w:val="C13"/>
          <w:rtl w:val="0"/>
        </w:rPr>
        <w:t>f) Charakterizovat a specifikovat základní krmiva (průmyslová a tradiční) pro výživu a krmení psů dle kategorie, rozpoznat předložená krmiva pro výživu psů (základní složky tradiční výživy), zhodnotit kvalitu předložených kompletních krmných směsí</w:t>
      </w:r>
    </w:p>
    <w:p>
      <w:pPr>
        <w:pStyle w:val="P30"/>
        <w:framePr w:w="3921" w:h="1055" w:hRule="exact" w:wrap="none" w:vAnchor="page" w:hAnchor="margin" w:x="6800" w:y="5998"/>
        <w:rPr>
          <w:rStyle w:val="C3"/>
          <w:rtl w:val="0"/>
        </w:rPr>
      </w:pPr>
    </w:p>
    <w:p>
      <w:pPr>
        <w:pStyle w:val="P31"/>
        <w:framePr w:w="3839" w:h="928" w:hRule="exact" w:wrap="none" w:vAnchor="page" w:hAnchor="margin" w:x="6856" w:y="6054"/>
        <w:rPr>
          <w:rStyle w:val="C22"/>
          <w:rtl w:val="0"/>
        </w:rPr>
      </w:pPr>
      <w:r>
        <w:rPr>
          <w:rStyle w:val="C22"/>
          <w:rtl w:val="0"/>
        </w:rPr>
        <w:t>Praktické předvedení a ústní ověření</w:t>
      </w:r>
    </w:p>
    <w:p>
      <w:pPr>
        <w:pStyle w:val="P12"/>
        <w:framePr w:w="6710" w:h="376" w:hRule="exact" w:wrap="none" w:vAnchor="page" w:hAnchor="margin" w:x="45" w:y="7053"/>
        <w:rPr>
          <w:rStyle w:val="C3"/>
          <w:rtl w:val="0"/>
        </w:rPr>
      </w:pPr>
    </w:p>
    <w:p>
      <w:pPr>
        <w:pStyle w:val="P13"/>
        <w:framePr w:w="6658" w:h="249" w:hRule="exact" w:wrap="none" w:vAnchor="page" w:hAnchor="margin" w:x="71" w:y="7109"/>
        <w:rPr>
          <w:rStyle w:val="C11"/>
          <w:rtl w:val="0"/>
        </w:rPr>
      </w:pPr>
      <w:r>
        <w:rPr>
          <w:rStyle w:val="C11"/>
          <w:rtl w:val="0"/>
        </w:rPr>
        <w:t>g) Popsat způsob hodnocení příjmu krmiva a spotřeby</w:t>
      </w:r>
    </w:p>
    <w:p>
      <w:pPr>
        <w:pStyle w:val="P28"/>
        <w:framePr w:w="3921" w:h="376" w:hRule="exact" w:wrap="none" w:vAnchor="page" w:hAnchor="margin" w:x="6800" w:y="7053"/>
        <w:rPr>
          <w:rStyle w:val="C3"/>
          <w:rtl w:val="0"/>
        </w:rPr>
      </w:pPr>
    </w:p>
    <w:p>
      <w:pPr>
        <w:pStyle w:val="P29"/>
        <w:framePr w:w="3839" w:h="249" w:hRule="exact" w:wrap="none" w:vAnchor="page" w:hAnchor="margin" w:x="6856" w:y="7109"/>
        <w:rPr>
          <w:rStyle w:val="C21"/>
          <w:rtl w:val="0"/>
        </w:rPr>
      </w:pPr>
      <w:r>
        <w:rPr>
          <w:rStyle w:val="C21"/>
          <w:rtl w:val="0"/>
        </w:rPr>
        <w:t>Ústní ověření</w:t>
      </w:r>
    </w:p>
    <w:p>
      <w:pPr>
        <w:pStyle w:val="P32"/>
        <w:framePr w:w="10710" w:h="248" w:hRule="exact" w:wrap="none" w:vAnchor="page" w:hAnchor="margin" w:x="28" w:y="7543"/>
        <w:rPr>
          <w:rStyle w:val="C23"/>
          <w:rtl w:val="0"/>
        </w:rPr>
      </w:pPr>
      <w:r>
        <w:rPr>
          <w:rStyle w:val="C23"/>
          <w:rtl w:val="0"/>
        </w:rPr>
        <w:t>Je třeba splnit všechna kritéria.</w:t>
      </w:r>
    </w:p>
    <w:p>
      <w:pPr>
        <w:pStyle w:val="P23"/>
        <w:framePr w:w="10710" w:h="340" w:hRule="exact" w:wrap="none" w:vAnchor="page" w:hAnchor="margin" w:x="28" w:y="7978"/>
        <w:rPr>
          <w:rStyle w:val="C18"/>
          <w:rtl w:val="0"/>
        </w:rPr>
      </w:pPr>
      <w:r>
        <w:rPr>
          <w:rStyle w:val="C18"/>
          <w:rtl w:val="0"/>
        </w:rPr>
        <w:t>Zajišťování péče o zdraví psů</w:t>
      </w:r>
    </w:p>
    <w:p>
      <w:pPr>
        <w:pStyle w:val="P24"/>
        <w:framePr w:w="6713" w:h="376" w:hRule="exact" w:wrap="none" w:vAnchor="page" w:hAnchor="margin" w:x="45" w:y="8417"/>
        <w:rPr>
          <w:rStyle w:val="C3"/>
          <w:rtl w:val="0"/>
        </w:rPr>
      </w:pPr>
    </w:p>
    <w:p>
      <w:pPr>
        <w:pStyle w:val="P25"/>
        <w:framePr w:w="6661" w:h="249" w:hRule="exact" w:wrap="none" w:vAnchor="page" w:hAnchor="margin" w:x="71" w:y="8488"/>
        <w:rPr>
          <w:rStyle w:val="C19"/>
          <w:rtl w:val="0"/>
        </w:rPr>
      </w:pPr>
      <w:r>
        <w:rPr>
          <w:rStyle w:val="C19"/>
          <w:rtl w:val="0"/>
        </w:rPr>
        <w:t>Kritéria hodnocení</w:t>
      </w:r>
    </w:p>
    <w:p>
      <w:pPr>
        <w:pStyle w:val="P26"/>
        <w:framePr w:w="3918" w:h="376" w:hRule="exact" w:wrap="none" w:vAnchor="page" w:hAnchor="margin" w:x="6803" w:y="8417"/>
        <w:rPr>
          <w:rStyle w:val="C3"/>
          <w:rtl w:val="0"/>
        </w:rPr>
      </w:pPr>
    </w:p>
    <w:p>
      <w:pPr>
        <w:pStyle w:val="P27"/>
        <w:framePr w:w="3836" w:h="249" w:hRule="exact" w:wrap="none" w:vAnchor="page" w:hAnchor="margin" w:x="6859" w:y="8488"/>
        <w:rPr>
          <w:rStyle w:val="C20"/>
          <w:rtl w:val="0"/>
        </w:rPr>
      </w:pPr>
      <w:r>
        <w:rPr>
          <w:rStyle w:val="C20"/>
          <w:rtl w:val="0"/>
        </w:rPr>
        <w:t>Způsoby ověření</w:t>
      </w:r>
    </w:p>
    <w:p>
      <w:pPr>
        <w:pStyle w:val="P12"/>
        <w:framePr w:w="6710" w:h="607" w:hRule="exact" w:wrap="none" w:vAnchor="page" w:hAnchor="margin" w:x="45" w:y="8794"/>
        <w:rPr>
          <w:rStyle w:val="C3"/>
          <w:rtl w:val="0"/>
        </w:rPr>
      </w:pPr>
    </w:p>
    <w:p>
      <w:pPr>
        <w:pStyle w:val="P13"/>
        <w:framePr w:w="6658" w:h="480" w:hRule="exact" w:wrap="none" w:vAnchor="page" w:hAnchor="margin" w:x="71" w:y="8850"/>
        <w:rPr>
          <w:rStyle w:val="C11"/>
          <w:rtl w:val="0"/>
        </w:rPr>
      </w:pPr>
      <w:r>
        <w:rPr>
          <w:rStyle w:val="C11"/>
          <w:rtl w:val="0"/>
        </w:rPr>
        <w:t>a) Rozpoznat klinické příznaky onemocnění psů a posoudit jejich závažnost a uvést, v kterých případech je nutné vyhledat veterinárního lékaře</w:t>
      </w:r>
    </w:p>
    <w:p>
      <w:pPr>
        <w:pStyle w:val="P28"/>
        <w:framePr w:w="3921" w:h="607" w:hRule="exact" w:wrap="none" w:vAnchor="page" w:hAnchor="margin" w:x="6800" w:y="8794"/>
        <w:rPr>
          <w:rStyle w:val="C3"/>
          <w:rtl w:val="0"/>
        </w:rPr>
      </w:pPr>
    </w:p>
    <w:p>
      <w:pPr>
        <w:pStyle w:val="P29"/>
        <w:framePr w:w="3839" w:h="480" w:hRule="exact" w:wrap="none" w:vAnchor="page" w:hAnchor="margin" w:x="6856" w:y="8850"/>
        <w:rPr>
          <w:rStyle w:val="C21"/>
          <w:rtl w:val="0"/>
        </w:rPr>
      </w:pPr>
      <w:r>
        <w:rPr>
          <w:rStyle w:val="C21"/>
          <w:rtl w:val="0"/>
        </w:rPr>
        <w:t>Praktické předvedení a ústní ověření</w:t>
      </w:r>
    </w:p>
    <w:p>
      <w:pPr>
        <w:pStyle w:val="P16"/>
        <w:framePr w:w="6710" w:h="1055" w:hRule="exact" w:wrap="none" w:vAnchor="page" w:hAnchor="margin" w:x="45" w:y="9401"/>
        <w:rPr>
          <w:rStyle w:val="C3"/>
          <w:rtl w:val="0"/>
        </w:rPr>
      </w:pPr>
    </w:p>
    <w:p>
      <w:pPr>
        <w:pStyle w:val="P17"/>
        <w:framePr w:w="6658" w:h="928" w:hRule="exact" w:wrap="none" w:vAnchor="page" w:hAnchor="margin" w:x="71" w:y="9457"/>
        <w:rPr>
          <w:rStyle w:val="C13"/>
          <w:rtl w:val="0"/>
        </w:rPr>
      </w:pPr>
      <w:r>
        <w:rPr>
          <w:rStyle w:val="C13"/>
          <w:rtl w:val="0"/>
        </w:rPr>
        <w:t>b) Objasnit očkovací schéma a význam očkování, poznat podle očkovacího průkazu proti jakým chorobám byl pes očkován, charakterizovat možnosti prevence pomocí očkování proti infekčním nemocem, doporučit vhodné očkování dle podmínek chovu a pracovního nebo sportovního využití psa</w:t>
      </w:r>
    </w:p>
    <w:p>
      <w:pPr>
        <w:pStyle w:val="P30"/>
        <w:framePr w:w="3921" w:h="1055" w:hRule="exact" w:wrap="none" w:vAnchor="page" w:hAnchor="margin" w:x="6800" w:y="9401"/>
        <w:rPr>
          <w:rStyle w:val="C3"/>
          <w:rtl w:val="0"/>
        </w:rPr>
      </w:pPr>
    </w:p>
    <w:p>
      <w:pPr>
        <w:pStyle w:val="P31"/>
        <w:framePr w:w="3839" w:h="928" w:hRule="exact" w:wrap="none" w:vAnchor="page" w:hAnchor="margin" w:x="6856" w:y="9457"/>
        <w:rPr>
          <w:rStyle w:val="C22"/>
          <w:rtl w:val="0"/>
        </w:rPr>
      </w:pPr>
      <w:r>
        <w:rPr>
          <w:rStyle w:val="C22"/>
          <w:rtl w:val="0"/>
        </w:rPr>
        <w:t>Praktické předvedení a ústní ověření</w:t>
      </w:r>
    </w:p>
    <w:p>
      <w:pPr>
        <w:pStyle w:val="P12"/>
        <w:framePr w:w="6710" w:h="607" w:hRule="exact" w:wrap="none" w:vAnchor="page" w:hAnchor="margin" w:x="45" w:y="10456"/>
        <w:rPr>
          <w:rStyle w:val="C3"/>
          <w:rtl w:val="0"/>
        </w:rPr>
      </w:pPr>
    </w:p>
    <w:p>
      <w:pPr>
        <w:pStyle w:val="P13"/>
        <w:framePr w:w="6658" w:h="480" w:hRule="exact" w:wrap="none" w:vAnchor="page" w:hAnchor="margin" w:x="71" w:y="10512"/>
        <w:rPr>
          <w:rStyle w:val="C11"/>
          <w:rtl w:val="0"/>
        </w:rPr>
      </w:pPr>
      <w:r>
        <w:rPr>
          <w:rStyle w:val="C11"/>
          <w:rtl w:val="0"/>
        </w:rPr>
        <w:t>c) Charakterizovat možnosti prevence proti vnějším i vnitřním parazitům, popsat klinické projevy napadení vnějšími i vnitřními parazity</w:t>
      </w:r>
    </w:p>
    <w:p>
      <w:pPr>
        <w:pStyle w:val="P28"/>
        <w:framePr w:w="3921" w:h="607" w:hRule="exact" w:wrap="none" w:vAnchor="page" w:hAnchor="margin" w:x="6800" w:y="10456"/>
        <w:rPr>
          <w:rStyle w:val="C3"/>
          <w:rtl w:val="0"/>
        </w:rPr>
      </w:pPr>
    </w:p>
    <w:p>
      <w:pPr>
        <w:pStyle w:val="P29"/>
        <w:framePr w:w="3839" w:h="480" w:hRule="exact" w:wrap="none" w:vAnchor="page" w:hAnchor="margin" w:x="6856" w:y="10512"/>
        <w:rPr>
          <w:rStyle w:val="C21"/>
          <w:rtl w:val="0"/>
        </w:rPr>
      </w:pPr>
      <w:r>
        <w:rPr>
          <w:rStyle w:val="C21"/>
          <w:rtl w:val="0"/>
        </w:rPr>
        <w:t>Písemné a ústní ověření</w:t>
      </w:r>
    </w:p>
    <w:p>
      <w:pPr>
        <w:pStyle w:val="P16"/>
        <w:framePr w:w="6710" w:h="607" w:hRule="exact" w:wrap="none" w:vAnchor="page" w:hAnchor="margin" w:x="45" w:y="11063"/>
        <w:rPr>
          <w:rStyle w:val="C3"/>
          <w:rtl w:val="0"/>
        </w:rPr>
      </w:pPr>
    </w:p>
    <w:p>
      <w:pPr>
        <w:pStyle w:val="P17"/>
        <w:framePr w:w="6658" w:h="480" w:hRule="exact" w:wrap="none" w:vAnchor="page" w:hAnchor="margin" w:x="71" w:y="11119"/>
        <w:rPr>
          <w:rStyle w:val="C13"/>
          <w:rtl w:val="0"/>
        </w:rPr>
      </w:pPr>
      <w:r>
        <w:rPr>
          <w:rStyle w:val="C13"/>
          <w:rtl w:val="0"/>
        </w:rPr>
        <w:t>d) Předvést poskytnutí první pomoci při úrazu psa, vyjmenovat hodnoty triasu psa</w:t>
      </w:r>
    </w:p>
    <w:p>
      <w:pPr>
        <w:pStyle w:val="P30"/>
        <w:framePr w:w="3921" w:h="607" w:hRule="exact" w:wrap="none" w:vAnchor="page" w:hAnchor="margin" w:x="6800" w:y="11063"/>
        <w:rPr>
          <w:rStyle w:val="C3"/>
          <w:rtl w:val="0"/>
        </w:rPr>
      </w:pPr>
    </w:p>
    <w:p>
      <w:pPr>
        <w:pStyle w:val="P31"/>
        <w:framePr w:w="3839" w:h="480" w:hRule="exact" w:wrap="none" w:vAnchor="page" w:hAnchor="margin" w:x="6856" w:y="11119"/>
        <w:rPr>
          <w:rStyle w:val="C22"/>
          <w:rtl w:val="0"/>
        </w:rPr>
      </w:pPr>
      <w:r>
        <w:rPr>
          <w:rStyle w:val="C22"/>
          <w:rtl w:val="0"/>
        </w:rPr>
        <w:t>Praktické předvedení a ústní ověření</w:t>
      </w:r>
    </w:p>
    <w:p>
      <w:pPr>
        <w:pStyle w:val="P12"/>
        <w:framePr w:w="6710" w:h="607" w:hRule="exact" w:wrap="none" w:vAnchor="page" w:hAnchor="margin" w:x="45" w:y="11670"/>
        <w:rPr>
          <w:rStyle w:val="C3"/>
          <w:rtl w:val="0"/>
        </w:rPr>
      </w:pPr>
    </w:p>
    <w:p>
      <w:pPr>
        <w:pStyle w:val="P13"/>
        <w:framePr w:w="6658" w:h="480" w:hRule="exact" w:wrap="none" w:vAnchor="page" w:hAnchor="margin" w:x="71" w:y="11726"/>
        <w:rPr>
          <w:rStyle w:val="C11"/>
          <w:rtl w:val="0"/>
        </w:rPr>
      </w:pPr>
      <w:r>
        <w:rPr>
          <w:rStyle w:val="C11"/>
          <w:rtl w:val="0"/>
        </w:rPr>
        <w:t>e) Charakterizovat onemocnění pohybové soustavy, které u psů negativně ovlivňují jejich sportovní nebo pracovní využití</w:t>
      </w:r>
    </w:p>
    <w:p>
      <w:pPr>
        <w:pStyle w:val="P28"/>
        <w:framePr w:w="3921" w:h="607" w:hRule="exact" w:wrap="none" w:vAnchor="page" w:hAnchor="margin" w:x="6800" w:y="11670"/>
        <w:rPr>
          <w:rStyle w:val="C3"/>
          <w:rtl w:val="0"/>
        </w:rPr>
      </w:pPr>
    </w:p>
    <w:p>
      <w:pPr>
        <w:pStyle w:val="P29"/>
        <w:framePr w:w="3839" w:h="480" w:hRule="exact" w:wrap="none" w:vAnchor="page" w:hAnchor="margin" w:x="6856" w:y="11726"/>
        <w:rPr>
          <w:rStyle w:val="C21"/>
          <w:rtl w:val="0"/>
        </w:rPr>
      </w:pPr>
      <w:r>
        <w:rPr>
          <w:rStyle w:val="C21"/>
          <w:rtl w:val="0"/>
        </w:rPr>
        <w:t>Ústní ověření</w:t>
      </w:r>
    </w:p>
    <w:p>
      <w:pPr>
        <w:pStyle w:val="P32"/>
        <w:framePr w:w="10710" w:h="248" w:hRule="exact" w:wrap="none" w:vAnchor="page" w:hAnchor="margin" w:x="28" w:y="1239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Kynolog výcvikář (cvičitel) / kynoložka výcvikářka (cvičitelka), 11.9.2026 16:59:45</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68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ověření schopností uchazeče budou kompetence ověřovány nejen v učebně, ale také přímo v chovu psů. Při vstupu do chovu musí uchazeč splňovat požadavky veterinárních předpisů.</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průběhu zkoušky je potřeba hodnotit přístup ke zvířatům a respektování zásad pohody zvířat. </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kompetence "</w:t>
      </w:r>
      <w:r>
        <w:rPr>
          <w:rFonts w:ascii="Arial" w:cs="Arial" w:hAnsi="Arial" w:eastAsia="Arial"/>
          <w:b w:val="0"/>
          <w:i w:val="1"/>
          <w:caps w:val="0"/>
          <w:strike w:val="0"/>
          <w:noProof w:val="0"/>
          <w:vanish w:val="0"/>
          <w:color w:val="auto"/>
          <w:sz w:val="20"/>
          <w:u w:val="none"/>
          <w:shd w:val="clear" w:color="auto" w:fill="auto"/>
          <w:vertAlign w:val="baseline"/>
          <w:lang/>
        </w:rPr>
        <w:t>Aplikace poznatků z anatomie a fyziologie, obecné zootechniky a etologie psů"</w:t>
      </w:r>
      <w:r>
        <w:rPr>
          <w:rFonts w:ascii="Arial" w:cs="Arial" w:hAnsi="Arial" w:eastAsia="Arial"/>
          <w:b w:val="0"/>
          <w:i w:val="0"/>
          <w:caps w:val="0"/>
          <w:strike w:val="0"/>
          <w:noProof w:val="0"/>
          <w:vanish w:val="0"/>
          <w:color w:val="auto"/>
          <w:sz w:val="20"/>
          <w:u w:val="none"/>
          <w:shd w:val="clear" w:color="auto" w:fill="auto"/>
          <w:vertAlign w:val="baseline"/>
          <w:lang/>
        </w:rPr>
        <w:t xml:space="preserve"> budou k dispozici minimálně 4 fotografie psů a modely orgánových soustav.</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kompetencí "</w:t>
      </w:r>
      <w:r>
        <w:rPr>
          <w:rFonts w:ascii="Arial" w:cs="Arial" w:hAnsi="Arial" w:eastAsia="Arial"/>
          <w:b w:val="0"/>
          <w:i w:val="1"/>
          <w:caps w:val="0"/>
          <w:strike w:val="0"/>
          <w:noProof w:val="0"/>
          <w:vanish w:val="0"/>
          <w:color w:val="auto"/>
          <w:sz w:val="20"/>
          <w:u w:val="none"/>
          <w:shd w:val="clear" w:color="auto" w:fill="auto"/>
          <w:vertAlign w:val="baseline"/>
          <w:lang/>
        </w:rPr>
        <w:t>Testování povahy psů", "Nácvik jednotlivých cviků psů" a "Uplatňování metod výcviku psů"</w:t>
      </w:r>
      <w:r>
        <w:rPr>
          <w:rFonts w:ascii="Arial" w:cs="Arial" w:hAnsi="Arial" w:eastAsia="Arial"/>
          <w:b w:val="0"/>
          <w:i w:val="0"/>
          <w:caps w:val="0"/>
          <w:strike w:val="0"/>
          <w:noProof w:val="0"/>
          <w:vanish w:val="0"/>
          <w:color w:val="auto"/>
          <w:sz w:val="20"/>
          <w:u w:val="none"/>
          <w:shd w:val="clear" w:color="auto" w:fill="auto"/>
          <w:vertAlign w:val="baseline"/>
          <w:lang/>
        </w:rPr>
        <w:t xml:space="preserve"> budou k dispozici psi minimálně tří plemen z různých FCI skupin (FCI – Světová kynologická federace).</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 "</w:t>
      </w:r>
      <w:r>
        <w:rPr>
          <w:rFonts w:ascii="Arial" w:cs="Arial" w:hAnsi="Arial" w:eastAsia="Arial"/>
          <w:b w:val="0"/>
          <w:i w:val="1"/>
          <w:caps w:val="0"/>
          <w:strike w:val="0"/>
          <w:noProof w:val="0"/>
          <w:vanish w:val="0"/>
          <w:color w:val="auto"/>
          <w:sz w:val="20"/>
          <w:u w:val="none"/>
          <w:shd w:val="clear" w:color="auto" w:fill="auto"/>
          <w:vertAlign w:val="baseline"/>
          <w:lang/>
        </w:rPr>
        <w:t xml:space="preserve">Uplatňování metod výcviku psů" </w:t>
      </w:r>
      <w:r>
        <w:rPr>
          <w:rFonts w:ascii="Arial" w:cs="Arial" w:hAnsi="Arial" w:eastAsia="Arial"/>
          <w:b w:val="0"/>
          <w:i w:val="0"/>
          <w:caps w:val="0"/>
          <w:strike w:val="0"/>
          <w:noProof w:val="0"/>
          <w:vanish w:val="0"/>
          <w:color w:val="auto"/>
          <w:sz w:val="20"/>
          <w:u w:val="none"/>
          <w:shd w:val="clear" w:color="auto" w:fill="auto"/>
          <w:vertAlign w:val="baseline"/>
          <w:lang/>
        </w:rPr>
        <w:t>uchazeč předvede u každého cviku přesný nácvik alespoň dvěma metodami.</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kompetence "</w:t>
      </w:r>
      <w:r>
        <w:rPr>
          <w:rFonts w:ascii="Arial" w:cs="Arial" w:hAnsi="Arial" w:eastAsia="Arial"/>
          <w:b w:val="0"/>
          <w:i w:val="1"/>
          <w:caps w:val="0"/>
          <w:strike w:val="0"/>
          <w:noProof w:val="0"/>
          <w:vanish w:val="0"/>
          <w:color w:val="auto"/>
          <w:sz w:val="20"/>
          <w:u w:val="none"/>
          <w:shd w:val="clear" w:color="auto" w:fill="auto"/>
          <w:vertAlign w:val="baseline"/>
          <w:lang/>
        </w:rPr>
        <w:t>Aplikace platné legislativy vztahující se k chovu a výcviku psů a k pořádání kynologických akc</w:t>
      </w:r>
      <w:r>
        <w:rPr>
          <w:rFonts w:ascii="Arial" w:cs="Arial" w:hAnsi="Arial" w:eastAsia="Arial"/>
          <w:b w:val="0"/>
          <w:i w:val="0"/>
          <w:caps w:val="0"/>
          <w:strike w:val="0"/>
          <w:noProof w:val="0"/>
          <w:vanish w:val="0"/>
          <w:color w:val="auto"/>
          <w:sz w:val="20"/>
          <w:u w:val="none"/>
          <w:shd w:val="clear" w:color="auto" w:fill="auto"/>
          <w:vertAlign w:val="baseline"/>
          <w:lang/>
        </w:rPr>
        <w:t>í" bude k dispozici počítač s připojením na internet.</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kompetence "</w:t>
      </w:r>
      <w:r>
        <w:rPr>
          <w:rFonts w:ascii="Arial" w:cs="Arial" w:hAnsi="Arial" w:eastAsia="Arial"/>
          <w:b w:val="0"/>
          <w:i w:val="1"/>
          <w:caps w:val="0"/>
          <w:strike w:val="0"/>
          <w:noProof w:val="0"/>
          <w:vanish w:val="0"/>
          <w:color w:val="auto"/>
          <w:sz w:val="20"/>
          <w:u w:val="none"/>
          <w:shd w:val="clear" w:color="auto" w:fill="auto"/>
          <w:vertAlign w:val="baseline"/>
          <w:lang/>
        </w:rPr>
        <w:t>Organizace kynologie v ČR"</w:t>
      </w:r>
      <w:r>
        <w:rPr>
          <w:rFonts w:ascii="Arial" w:cs="Arial" w:hAnsi="Arial" w:eastAsia="Arial"/>
          <w:b w:val="0"/>
          <w:i w:val="0"/>
          <w:caps w:val="0"/>
          <w:strike w:val="0"/>
          <w:noProof w:val="0"/>
          <w:vanish w:val="0"/>
          <w:color w:val="auto"/>
          <w:sz w:val="20"/>
          <w:u w:val="none"/>
          <w:shd w:val="clear" w:color="auto" w:fill="auto"/>
          <w:vertAlign w:val="baseline"/>
          <w:lang/>
        </w:rPr>
        <w:t xml:space="preserve"> budou k dispozici dokumenty potřebné při pořádání kynologických akcí.</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kompetence "</w:t>
      </w:r>
      <w:r>
        <w:rPr>
          <w:rFonts w:ascii="Arial" w:cs="Arial" w:hAnsi="Arial" w:eastAsia="Arial"/>
          <w:b w:val="0"/>
          <w:i w:val="1"/>
          <w:caps w:val="0"/>
          <w:strike w:val="0"/>
          <w:noProof w:val="0"/>
          <w:vanish w:val="0"/>
          <w:color w:val="auto"/>
          <w:sz w:val="20"/>
          <w:u w:val="none"/>
          <w:shd w:val="clear" w:color="auto" w:fill="auto"/>
          <w:vertAlign w:val="baseline"/>
          <w:lang/>
        </w:rPr>
        <w:t>Posuzování výživy psů" pro kritérium d)</w:t>
      </w:r>
      <w:r>
        <w:rPr>
          <w:rFonts w:ascii="Arial" w:cs="Arial" w:hAnsi="Arial" w:eastAsia="Arial"/>
          <w:b w:val="0"/>
          <w:i w:val="0"/>
          <w:caps w:val="0"/>
          <w:strike w:val="0"/>
          <w:noProof w:val="0"/>
          <w:vanish w:val="0"/>
          <w:color w:val="auto"/>
          <w:sz w:val="20"/>
          <w:u w:val="none"/>
          <w:shd w:val="clear" w:color="auto" w:fill="auto"/>
          <w:vertAlign w:val="baseline"/>
          <w:lang/>
        </w:rPr>
        <w:t xml:space="preserve"> budou k dispozici 3 psi.</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kompetence "</w:t>
      </w:r>
      <w:r>
        <w:rPr>
          <w:rFonts w:ascii="Arial" w:cs="Arial" w:hAnsi="Arial" w:eastAsia="Arial"/>
          <w:b w:val="0"/>
          <w:i w:val="1"/>
          <w:caps w:val="0"/>
          <w:strike w:val="0"/>
          <w:noProof w:val="0"/>
          <w:vanish w:val="0"/>
          <w:color w:val="auto"/>
          <w:sz w:val="20"/>
          <w:u w:val="none"/>
          <w:shd w:val="clear" w:color="auto" w:fill="auto"/>
          <w:vertAlign w:val="baseline"/>
          <w:lang/>
        </w:rPr>
        <w:t>Zajišťování péče o zdraví psů"</w:t>
      </w:r>
      <w:r>
        <w:rPr>
          <w:rFonts w:ascii="Arial" w:cs="Arial" w:hAnsi="Arial" w:eastAsia="Arial"/>
          <w:b w:val="0"/>
          <w:i w:val="0"/>
          <w:caps w:val="0"/>
          <w:strike w:val="0"/>
          <w:noProof w:val="0"/>
          <w:vanish w:val="0"/>
          <w:color w:val="auto"/>
          <w:sz w:val="20"/>
          <w:u w:val="none"/>
          <w:shd w:val="clear" w:color="auto" w:fill="auto"/>
          <w:vertAlign w:val="baseline"/>
          <w:lang/>
        </w:rPr>
        <w:t xml:space="preserve"> budou k dispozici 3 očkovací průkazy a minimálně 5 fotografií s příznaky onemocnění psů.</w:t>
      </w:r>
    </w:p>
    <w:p>
      <w:pPr>
        <w:pStyle w:val="P33"/>
        <w:framePr w:w="10766" w:h="1837" w:hRule="exact" w:wrap="none" w:vAnchor="page" w:hAnchor="margin" w:x="0" w:y="8062"/>
        <w:rPr>
          <w:rStyle w:val="C3"/>
          <w:rtl w:val="0"/>
        </w:rPr>
      </w:pPr>
    </w:p>
    <w:p>
      <w:pPr>
        <w:pStyle w:val="P35"/>
        <w:framePr w:w="10710" w:h="340" w:hRule="exact" w:wrap="none" w:vAnchor="page" w:hAnchor="margin" w:x="28" w:y="8062"/>
        <w:rPr>
          <w:rStyle w:val="C25"/>
          <w:rtl w:val="0"/>
        </w:rPr>
      </w:pPr>
      <w:r>
        <w:rPr>
          <w:rStyle w:val="C25"/>
          <w:rtl w:val="0"/>
        </w:rPr>
        <w:t>Výsledné hodnocení</w:t>
      </w:r>
    </w:p>
    <w:p>
      <w:pPr>
        <w:keepNext w:val="0"/>
        <w:keepLines w:val="0"/>
        <w:framePr w:w="10766" w:h="1497" w:hRule="exact" w:wrap="none" w:vAnchor="page" w:hAnchor="margin" w:x="0" w:y="84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127"/>
        <w:rPr>
          <w:rStyle w:val="C3"/>
          <w:rtl w:val="0"/>
        </w:rPr>
      </w:pPr>
    </w:p>
    <w:p>
      <w:pPr>
        <w:pStyle w:val="P35"/>
        <w:framePr w:w="10710" w:h="340" w:hRule="exact" w:wrap="none" w:vAnchor="page" w:hAnchor="margin" w:x="28" w:y="10127"/>
        <w:rPr>
          <w:rStyle w:val="C25"/>
          <w:rtl w:val="0"/>
        </w:rPr>
      </w:pPr>
      <w:r>
        <w:rPr>
          <w:rStyle w:val="C25"/>
          <w:rtl w:val="0"/>
        </w:rPr>
        <w:t>Počet zkoušejících</w:t>
      </w:r>
    </w:p>
    <w:p>
      <w:pPr>
        <w:keepNext w:val="0"/>
        <w:keepLines w:val="0"/>
        <w:framePr w:w="10766" w:h="1036" w:hRule="exact" w:wrap="none" w:vAnchor="page" w:hAnchor="margin" w:x="0" w:y="104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Kynolog výcvikář (cvičitel) / kynoložka výcvikářka (cvičitelka), 11.9.2026 16:59:45</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20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65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65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65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chovatelství zaměřeném na kynologii a alespoň 5 let odborné praxe v oblasti výcviku psů (jako rozhodčí pro výkon psů nebo prokázání vycvičení nejméně dvou psů „Potvrzením o vykonané vrcholové zkoušce“), odpovídající aktuálnímu obsahu příslušné profesní kvalifikace.</w:t>
      </w:r>
    </w:p>
    <w:p>
      <w:pPr>
        <w:keepNext w:val="0"/>
        <w:keepLines w:val="1"/>
        <w:framePr w:w="10766" w:h="965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zemědělství nebo veterinářství s absolvovaným vyučovacím předmětem věnovaným kynologii a alespoň 5 let odborné praxe v oblasti výcviku psů (jako rozhodčí pro výkon psů nebo prokázání vycvičení nejméně dvou psů „Potvrzením o vykonané vrcholové zkoušce“), odpovídající aktuálnímu obsahu příslušné profesní kvalifikace.</w:t>
      </w:r>
    </w:p>
    <w:p>
      <w:pPr>
        <w:keepNext w:val="0"/>
        <w:keepLines w:val="1"/>
        <w:framePr w:w="10766" w:h="965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zemědělství nebo veterinářství a 5 let odborné praxe ve funkci učitele odborných předmětů nebo praktického vyučování v oblasti kynologie, využití a výcviku psů nebo vysokoškolského učitele v oblasti kynologie v oblasti kynologie, využití a výcviku psů s doloženou účastí na kynologických aktivitách, odpovídající aktuálnímu obsahu příslušné profesní kvalifikace.</w:t>
      </w:r>
    </w:p>
    <w:p>
      <w:pPr>
        <w:keepNext w:val="0"/>
        <w:keepLines w:val="1"/>
        <w:framePr w:w="10766" w:h="965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nebo vysokoškolské vzdělání v oblasti zemědělství nebo veterinářství a alespoň 5 let odborné praxe v oblasti výcviku psů (jako rozhodčí pro výkon psů nebo prokázání vycvičení nejméně dvou psů „Potvrzením o vykonané vrcholové zkoušce“), odpovídající aktuálnímu obsahu příslušné profesní kvalifikace.</w:t>
      </w:r>
    </w:p>
    <w:p>
      <w:pPr>
        <w:keepNext w:val="0"/>
        <w:keepLines w:val="1"/>
        <w:framePr w:w="10766" w:h="965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41-089-M Kynolog výcvikář (cvičitel) / kynoložka výcvikářka (cvičitelka) a vysokoškolské vzdělání a alespoň 5 let odborné praxe v oblasti výcviku psů (jako rozhodčí pro výkon psů nebo prokázání vycvičení nejméně dvou psů „Potvrzením o vykonané vrcholové zkoušce“), odpovídající aktuálnímu obsahu příslušné profesní kvalifikace. </w:t>
      </w:r>
    </w:p>
    <w:p>
      <w:pPr>
        <w:keepNext w:val="0"/>
        <w:keepLines w:val="0"/>
        <w:framePr w:w="10766" w:h="965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5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65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965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965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5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965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5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Kynolog výcvikář (cvičitel) / kynoložka výcvikářka (cvičitelka), 11.9.2026 16:59:45</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55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32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vybavená počítačem s připojením na internet</w:t>
      </w:r>
    </w:p>
    <w:p>
      <w:pPr>
        <w:keepNext w:val="0"/>
        <w:keepLines w:val="1"/>
        <w:framePr w:w="10766" w:h="32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•Chovatelská stanice s chovem psů</w:t>
      </w:r>
    </w:p>
    <w:p>
      <w:pPr>
        <w:keepNext w:val="0"/>
        <w:keepLines w:val="1"/>
        <w:framePr w:w="10766" w:h="32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•Psi minimálně tří plemen z různých FCI skupin</w:t>
      </w:r>
    </w:p>
    <w:p>
      <w:pPr>
        <w:keepNext w:val="0"/>
        <w:keepLines w:val="1"/>
        <w:framePr w:w="10766" w:h="32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4 fotografie pro zhodnocení tělesného rámce, zaúhlení končetin a postoje psů; minimálně 5 fotografií s příznaky onemocnění psů</w:t>
      </w:r>
    </w:p>
    <w:p>
      <w:pPr>
        <w:keepNext w:val="0"/>
        <w:keepLines w:val="1"/>
        <w:framePr w:w="10766" w:h="32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•Dokumenty potřebné při pořádání kynologických akcí, 3 očkovací průkazy</w:t>
      </w:r>
    </w:p>
    <w:p>
      <w:pPr>
        <w:keepNext w:val="0"/>
        <w:keepLines w:val="0"/>
        <w:framePr w:w="10766" w:h="32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2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w:t>
      </w:r>
    </w:p>
    <w:p>
      <w:pPr>
        <w:pStyle w:val="P33"/>
        <w:framePr w:w="10766" w:h="1146" w:hRule="exact" w:wrap="none" w:vAnchor="page" w:hAnchor="margin" w:x="0" w:y="5932"/>
        <w:rPr>
          <w:rStyle w:val="C3"/>
          <w:rtl w:val="0"/>
        </w:rPr>
      </w:pPr>
    </w:p>
    <w:p>
      <w:pPr>
        <w:pStyle w:val="P35"/>
        <w:framePr w:w="10710" w:h="340" w:hRule="exact" w:wrap="none" w:vAnchor="page" w:hAnchor="margin" w:x="28" w:y="5932"/>
        <w:rPr>
          <w:rStyle w:val="C25"/>
          <w:rtl w:val="0"/>
        </w:rPr>
      </w:pPr>
      <w:r>
        <w:rPr>
          <w:rStyle w:val="C25"/>
          <w:rtl w:val="0"/>
        </w:rPr>
        <w:t>Doba přípravy na zkoušku</w:t>
      </w:r>
    </w:p>
    <w:p>
      <w:pPr>
        <w:keepNext w:val="0"/>
        <w:keepLines w:val="0"/>
        <w:framePr w:w="10766" w:h="806" w:hRule="exact" w:wrap="none" w:vAnchor="page" w:hAnchor="margin" w:x="0" w:y="62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7305"/>
        <w:rPr>
          <w:rStyle w:val="C3"/>
          <w:rtl w:val="0"/>
        </w:rPr>
      </w:pPr>
    </w:p>
    <w:p>
      <w:pPr>
        <w:pStyle w:val="P35"/>
        <w:framePr w:w="10710" w:h="340" w:hRule="exact" w:wrap="none" w:vAnchor="page" w:hAnchor="margin" w:x="28" w:y="7305"/>
        <w:rPr>
          <w:rStyle w:val="C25"/>
          <w:rtl w:val="0"/>
        </w:rPr>
      </w:pPr>
      <w:r>
        <w:rPr>
          <w:rStyle w:val="C25"/>
          <w:rtl w:val="0"/>
        </w:rPr>
        <w:t>Doba pro vykonání zkoušky</w:t>
      </w:r>
    </w:p>
    <w:p>
      <w:pPr>
        <w:keepNext w:val="0"/>
        <w:keepLines w:val="0"/>
        <w:framePr w:w="10766" w:h="806" w:hRule="exact" w:wrap="none" w:vAnchor="page" w:hAnchor="margin" w:x="0" w:y="764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10 až 12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Kynolog výcvikář (cvičitel) / kynoložka výcvikářka (cvičitelka), 11.9.2026 16:59:45</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AK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Mendelova univerzita v Brně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zemědělská akademie v Humpoleci</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Marie Vágenknechtová, OSVČ (pro chov psů a jejich výcvik)</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Společnost mladých agrárníků České republiky</w:t>
      </w:r>
    </w:p>
    <w:p>
      <w:pPr>
        <w:pStyle w:val="P21"/>
        <w:framePr w:w="7654" w:h="331" w:hRule="exact" w:wrap="none" w:vAnchor="page" w:hAnchor="margin" w:x="28" w:y="15940"/>
        <w:rPr>
          <w:rStyle w:val="C16"/>
          <w:rtl w:val="0"/>
        </w:rPr>
      </w:pPr>
      <w:r>
        <w:rPr>
          <w:rStyle w:val="C16"/>
          <w:rtl w:val="0"/>
        </w:rPr>
        <w:t>Kynolog výcvikář (cvičitel) / kynoložka výcvikářka (cvičitelka), 11.9.2026 16:59:45</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819051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CDDC51A"/>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BAC7A3F"/>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