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2BDFC" Type="http://schemas.openxmlformats.org/officeDocument/2006/relationships/officeDocument" Target="/word/document.xml" /><Relationship Id="coreR62F2BDFC" Type="http://schemas.openxmlformats.org/package/2006/relationships/metadata/core-properties" Target="/docProps/core.xml" /><Relationship Id="customR62F2B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27.10.2026 1:22:35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