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CE7B8" Type="http://schemas.openxmlformats.org/officeDocument/2006/relationships/officeDocument" Target="/word/document.xml" /><Relationship Id="coreR51DCE7B8" Type="http://schemas.openxmlformats.org/package/2006/relationships/metadata/core-properties" Target="/docProps/core.xml" /><Relationship Id="customR51DCE7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nabízeném zahradnickém a doplňkovém sortimentu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základní skupiny rostlin podle morfologické stavby, způsobu pěstování a uplatnění v zahradnické praxi (letničky, dvouletky, trvalky, skalničky, cibuloviny a hlíznaté rostliny, pokojové květiny, okrasné i ovocné dřeviny)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Determinovat podle aktuální nabídky v zahradním centru vždy nejméně po pěti druzích rostlin z uvedených pěstitelských kategorií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Rozdělit hnojiva podle skupenství, vyjmenovat základní makroprvky a jejich význam ve výživě rostlin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Uvést rozdělení pesticidů podle použití proti jednotlivým skupinám patogenů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Vyjmenovat a charakterizovat základní sortiment zahradnického nářadí a strojů určených pro práci na zahradě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66"/>
        <w:rPr>
          <w:rStyle w:val="C13"/>
          <w:rtl w:val="0"/>
        </w:rPr>
      </w:pPr>
      <w:r>
        <w:rPr>
          <w:rStyle w:val="C13"/>
          <w:rtl w:val="0"/>
        </w:rPr>
        <w:t>f) Vyjmenovat a charakterizovat běžný sortiment doplňkového zboží v oblasti floristiky, nádob k pěstování rostlin a pomůcek pro ruční práce v zahradnictví</w:t>
      </w:r>
    </w:p>
    <w:p>
      <w:pPr>
        <w:pStyle w:val="P30"/>
        <w:framePr w:w="3921" w:h="607" w:hRule="exact" w:wrap="none" w:vAnchor="page" w:hAnchor="margin" w:x="6800" w:y="7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73"/>
        <w:rPr>
          <w:rStyle w:val="C11"/>
          <w:rtl w:val="0"/>
        </w:rPr>
      </w:pPr>
      <w:r>
        <w:rPr>
          <w:rStyle w:val="C11"/>
          <w:rtl w:val="0"/>
        </w:rPr>
        <w:t>g) Charakterizovat běžně nabízené substráty pro pěstování rostlin</w:t>
      </w:r>
    </w:p>
    <w:p>
      <w:pPr>
        <w:pStyle w:val="P28"/>
        <w:framePr w:w="3921" w:h="376" w:hRule="exact" w:wrap="none" w:vAnchor="page" w:hAnchor="margin" w:x="6800" w:y="76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42"/>
        <w:rPr>
          <w:rStyle w:val="C18"/>
          <w:rtl w:val="0"/>
        </w:rPr>
      </w:pPr>
      <w:r>
        <w:rPr>
          <w:rStyle w:val="C18"/>
          <w:rtl w:val="0"/>
        </w:rPr>
        <w:t>Zajišťování optimálního prostředí pro rostliny nabízené k prodeji a jejich ošetřování</w:t>
      </w:r>
    </w:p>
    <w:p>
      <w:pPr>
        <w:pStyle w:val="P24"/>
        <w:framePr w:w="6713" w:h="376" w:hRule="exact" w:wrap="none" w:vAnchor="page" w:hAnchor="margin" w:x="45" w:y="89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14"/>
        <w:rPr>
          <w:rStyle w:val="C11"/>
          <w:rtl w:val="0"/>
        </w:rPr>
      </w:pPr>
      <w:r>
        <w:rPr>
          <w:rStyle w:val="C11"/>
          <w:rtl w:val="0"/>
        </w:rPr>
        <w:t>a) Provést ošetření skupiny interiérových rostlin, včetně volby jejich optimálního umístění v prodejně z hlediska vegetačních faktorů, nezbytné výměny či doplnění zboží</w:t>
      </w:r>
    </w:p>
    <w:p>
      <w:pPr>
        <w:pStyle w:val="P28"/>
        <w:framePr w:w="3921" w:h="831" w:hRule="exact" w:wrap="none" w:vAnchor="page" w:hAnchor="margin" w:x="6800" w:y="93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Provést ošetření vybrané skupiny venkovních rostlin včetně stručné charakteristiky jejich hlavních rodů a druhů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45"/>
        <w:rPr>
          <w:rStyle w:val="C18"/>
          <w:rtl w:val="0"/>
        </w:rPr>
      </w:pPr>
      <w:r>
        <w:rPr>
          <w:rStyle w:val="C18"/>
          <w:rtl w:val="0"/>
        </w:rPr>
        <w:t>Poskytování kvalifikované poradenské činnosti zákazníkům zahradního centra</w:t>
      </w:r>
    </w:p>
    <w:p>
      <w:pPr>
        <w:pStyle w:val="P24"/>
        <w:framePr w:w="6713" w:h="376" w:hRule="exact" w:wrap="none" w:vAnchor="page" w:hAnchor="margin" w:x="45" w:y="11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a) Předvést sortiment živých rostlin podle zájmu zákazníka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b) Nabídnout zákazníkovi zahradnický doplňkový sortiment a nové druhy zboží</w:t>
      </w:r>
    </w:p>
    <w:p>
      <w:pPr>
        <w:pStyle w:val="P30"/>
        <w:framePr w:w="3921" w:h="607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Poskytnout kvalifikované informace o zakoupeném zboží včetně doporučení k dalšímu pěstování či použití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d) Zvolit vhodnou formu předvádění a poskytnutí informací ke zboží s ohledem na jeho charakter</w:t>
      </w:r>
    </w:p>
    <w:p>
      <w:pPr>
        <w:pStyle w:val="P30"/>
        <w:framePr w:w="3921" w:h="607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Zjistit fyzický stav zásob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Úprava a aranžování zboží v zahradním centru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Upravit zboží pro aranžování prostoru v zahradním centru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Připravit prostor pro aranžování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Aranžovat zboží v zahradním centru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Zvolit vhodnou kompozici rostlinného materiálu a zahradnického doplňkového sortimentu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Doplnit cenovky, popisky a aktuální informace k nabízenému zboží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Přejímka a skladování zboží a manipulace se zásobami v zahradním centru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Zkontrolovat doklady vázané na přejímku zboží (kvalitativně, kvantitativně)</w:t>
      </w:r>
    </w:p>
    <w:p>
      <w:pPr>
        <w:pStyle w:val="P28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Popsat způsoby skladování různých skupin zboží v zahradním centru</w:t>
      </w:r>
    </w:p>
    <w:p>
      <w:pPr>
        <w:pStyle w:val="P30"/>
        <w:framePr w:w="3921" w:h="376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c) Zkontrolovat stav živých rostlin při přejímce zejména s důrazem na zjevné poškození rostlin nebo na napadení škůdci</w:t>
      </w:r>
    </w:p>
    <w:p>
      <w:pPr>
        <w:pStyle w:val="P28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Vyhotovit a evidovat doklady spojené s řešením problémů vzniklých při přejímce zboží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Manipulovat se zásobami podle charakteru sortimentu v souladu s hygienickými a bezpečnostními předpisy a předpisy na ochranu životního prostředí</w:t>
      </w:r>
    </w:p>
    <w:p>
      <w:pPr>
        <w:pStyle w:val="P28"/>
        <w:framePr w:w="3921" w:h="831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5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47"/>
        <w:rPr>
          <w:rStyle w:val="C13"/>
          <w:rtl w:val="0"/>
        </w:rPr>
      </w:pPr>
      <w:r>
        <w:rPr>
          <w:rStyle w:val="C13"/>
          <w:rtl w:val="0"/>
        </w:rPr>
        <w:t>f) Pracovat s přístroji a jiným zařízením (závlaha, stínování apod.) zahradního centra</w:t>
      </w:r>
    </w:p>
    <w:p>
      <w:pPr>
        <w:pStyle w:val="P30"/>
        <w:framePr w:w="3921" w:h="607" w:hRule="exact" w:wrap="none" w:vAnchor="page" w:hAnchor="margin" w:x="6800" w:y="115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prodeje zahradnického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zboží k nabídce a prodeji; u živých rostlin provést kontrolu stavu a ošetření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Balit zboží způsobem odpovídajícím druhu a vlastnostem zboží, včetně dárkového způsobu nebo podle přání zákazníka; u živých rostlin se zřetelem na klimatické podmínky daného ročního období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Zpracovat základní informace o zakoupeném zboží, včetně doporučení k dalšímu pěstování nebo použití zákazníkem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zákazníka, včetně postupu při reklamaci zboží zákazníkem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Stornovat platbu v pokladně, vystavit příslušný doklad a evidovat ho</w:t>
      </w:r>
    </w:p>
    <w:p>
      <w:pPr>
        <w:pStyle w:val="P28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9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prace/prodavac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4099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2136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2419" w:y="10299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946" w:h="230" w:hRule="exact" w:wrap="none" w:vAnchor="page" w:hAnchor="margin" w:x="3355" w:y="10299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1311" w:h="230" w:hRule="exact" w:wrap="none" w:vAnchor="page" w:hAnchor="margin" w:x="4344" w:y="10299"/>
        <w:rPr>
          <w:rStyle w:val="C27"/>
          <w:rtl w:val="0"/>
        </w:rPr>
      </w:pPr>
      <w:r>
        <w:rPr>
          <w:rStyle w:val="C27"/>
          <w:rtl w:val="0"/>
        </w:rPr>
        <w:t>zahradnického</w:t>
      </w:r>
    </w:p>
    <w:p>
      <w:pPr>
        <w:pStyle w:val="P38"/>
        <w:framePr w:w="495" w:h="230" w:hRule="exact" w:wrap="none" w:vAnchor="page" w:hAnchor="margin" w:x="5697" w:y="102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437" w:h="230" w:hRule="exact" w:wrap="none" w:vAnchor="page" w:hAnchor="margin" w:x="6235" w:y="10299"/>
        <w:rPr>
          <w:rStyle w:val="C27"/>
          <w:rtl w:val="0"/>
        </w:rPr>
      </w:pPr>
      <w:r>
        <w:rPr>
          <w:rStyle w:val="C27"/>
          <w:rtl w:val="0"/>
        </w:rPr>
        <w:t>blíže</w:t>
      </w:r>
    </w:p>
    <w:p>
      <w:pPr>
        <w:pStyle w:val="P38"/>
        <w:framePr w:w="1393" w:h="230" w:hRule="exact" w:wrap="none" w:vAnchor="page" w:hAnchor="margin" w:x="6715" w:y="10299"/>
        <w:rPr>
          <w:rStyle w:val="C27"/>
          <w:rtl w:val="0"/>
        </w:rPr>
      </w:pPr>
      <w:r>
        <w:rPr>
          <w:rStyle w:val="C27"/>
          <w:rtl w:val="0"/>
        </w:rPr>
        <w:t>specifikovaném</w:t>
      </w:r>
    </w:p>
    <w:p>
      <w:pPr>
        <w:pStyle w:val="P38"/>
        <w:framePr w:w="116" w:h="230" w:hRule="exact" w:wrap="none" w:vAnchor="page" w:hAnchor="margin" w:x="8150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8308" w:y="10299"/>
        <w:rPr>
          <w:rStyle w:val="C27"/>
          <w:rtl w:val="0"/>
        </w:rPr>
      </w:pPr>
      <w:r>
        <w:rPr>
          <w:rStyle w:val="C27"/>
          <w:rtl w:val="0"/>
        </w:rPr>
        <w:t>oddíle</w:t>
      </w:r>
    </w:p>
    <w:p>
      <w:pPr>
        <w:pStyle w:val="P38"/>
        <w:framePr w:w="860" w:h="230" w:hRule="exact" w:wrap="none" w:vAnchor="page" w:hAnchor="margin" w:x="8913" w:y="1029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816" w:y="10299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1104" w:y="1052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25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596" w:y="1052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3542" w:y="105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9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1132" w:y="10999"/>
        <w:rPr>
          <w:rStyle w:val="C27"/>
          <w:rtl w:val="0"/>
        </w:rPr>
      </w:pPr>
      <w:r>
        <w:rPr>
          <w:rStyle w:val="C27"/>
          <w:rtl w:val="0"/>
        </w:rPr>
        <w:t>tomu,</w:t>
      </w:r>
    </w:p>
    <w:p>
      <w:pPr>
        <w:pStyle w:val="P38"/>
        <w:framePr w:w="226" w:h="230" w:hRule="exact" w:wrap="none" w:vAnchor="page" w:hAnchor="margin" w:x="1689" w:y="109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30" w:h="230" w:hRule="exact" w:wrap="none" w:vAnchor="page" w:hAnchor="margin" w:x="195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2131" w:y="109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0" w:y="109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84" w:h="230" w:hRule="exact" w:wrap="none" w:vAnchor="page" w:hAnchor="margin" w:x="4233" w:y="10999"/>
        <w:rPr>
          <w:rStyle w:val="C27"/>
          <w:rtl w:val="0"/>
        </w:rPr>
      </w:pPr>
      <w:r>
        <w:rPr>
          <w:rStyle w:val="C27"/>
          <w:rtl w:val="0"/>
        </w:rPr>
        <w:t>jde</w:t>
      </w:r>
    </w:p>
    <w:p>
      <w:pPr>
        <w:pStyle w:val="P38"/>
        <w:framePr w:w="495" w:h="230" w:hRule="exact" w:wrap="none" w:vAnchor="page" w:hAnchor="margin" w:x="4560" w:y="10999"/>
        <w:rPr>
          <w:rStyle w:val="C27"/>
          <w:rtl w:val="0"/>
        </w:rPr>
      </w:pPr>
      <w:r>
        <w:rPr>
          <w:rStyle w:val="C27"/>
          <w:rtl w:val="0"/>
        </w:rPr>
        <w:t>často</w:t>
      </w:r>
    </w:p>
    <w:p>
      <w:pPr>
        <w:pStyle w:val="P38"/>
        <w:framePr w:w="130" w:h="230" w:hRule="exact" w:wrap="none" w:vAnchor="page" w:hAnchor="margin" w:x="5097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13" w:h="230" w:hRule="exact" w:wrap="none" w:vAnchor="page" w:hAnchor="margin" w:x="5270" w:y="10999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749" w:h="230" w:hRule="exact" w:wrap="none" w:vAnchor="page" w:hAnchor="margin" w:x="6225" w:y="10999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73" w:h="230" w:hRule="exact" w:wrap="none" w:vAnchor="page" w:hAnchor="margin" w:x="701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233" w:y="109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241" w:h="230" w:hRule="exact" w:wrap="none" w:vAnchor="page" w:hAnchor="margin" w:x="774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030" w:y="10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8966" w:y="109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9566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5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27" w:h="230" w:hRule="exact" w:wrap="none" w:vAnchor="page" w:hAnchor="margin" w:x="422" w:y="1123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735" w:h="230" w:hRule="exact" w:wrap="none" w:vAnchor="page" w:hAnchor="margin" w:x="1392" w:y="11230"/>
        <w:rPr>
          <w:rStyle w:val="C27"/>
          <w:rtl w:val="0"/>
        </w:rPr>
      </w:pPr>
      <w:r>
        <w:rPr>
          <w:rStyle w:val="C27"/>
          <w:rtl w:val="0"/>
        </w:rPr>
        <w:t>dodržet.</w:t>
      </w:r>
    </w:p>
    <w:p>
      <w:pPr>
        <w:pStyle w:val="P38"/>
        <w:framePr w:w="937" w:h="230" w:hRule="exact" w:wrap="none" w:vAnchor="page" w:hAnchor="margin" w:x="2169" w:y="112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148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23" w:h="230" w:hRule="exact" w:wrap="none" w:vAnchor="page" w:hAnchor="margin" w:x="3638" w:y="11230"/>
        <w:rPr>
          <w:rStyle w:val="C27"/>
          <w:rtl w:val="0"/>
        </w:rPr>
      </w:pPr>
      <w:r>
        <w:rPr>
          <w:rStyle w:val="C27"/>
          <w:rtl w:val="0"/>
        </w:rPr>
        <w:t>proběhnout</w:t>
      </w:r>
    </w:p>
    <w:p>
      <w:pPr>
        <w:pStyle w:val="P38"/>
        <w:framePr w:w="116" w:h="230" w:hRule="exact" w:wrap="none" w:vAnchor="page" w:hAnchor="margin" w:x="47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4862" w:y="11230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5640" w:y="1123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13" w:h="230" w:hRule="exact" w:wrap="none" w:vAnchor="page" w:hAnchor="margin" w:x="6408" w:y="11230"/>
        <w:rPr>
          <w:rStyle w:val="C27"/>
          <w:rtl w:val="0"/>
        </w:rPr>
      </w:pPr>
      <w:r>
        <w:rPr>
          <w:rStyle w:val="C27"/>
          <w:rtl w:val="0"/>
        </w:rPr>
        <w:t>zahradního</w:t>
      </w:r>
    </w:p>
    <w:p>
      <w:pPr>
        <w:pStyle w:val="P38"/>
        <w:framePr w:w="572" w:h="230" w:hRule="exact" w:wrap="none" w:vAnchor="page" w:hAnchor="margin" w:x="7464" w:y="11230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116" w:h="230" w:hRule="exact" w:wrap="none" w:vAnchor="page" w:hAnchor="margin" w:x="8078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8236" w:y="1123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9072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9355" w:y="11230"/>
        <w:rPr>
          <w:rStyle w:val="C27"/>
          <w:rtl w:val="0"/>
        </w:rPr>
      </w:pPr>
      <w:r>
        <w:rPr>
          <w:rStyle w:val="C27"/>
          <w:rtl w:val="0"/>
        </w:rPr>
        <w:t>dodržováním</w:t>
      </w:r>
    </w:p>
    <w:p>
      <w:pPr>
        <w:pStyle w:val="P38"/>
        <w:framePr w:w="71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45" w:h="230" w:hRule="exact" w:wrap="none" w:vAnchor="page" w:hAnchor="margin" w:x="787" w:y="11460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1675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57" w:h="230" w:hRule="exact" w:wrap="none" w:vAnchor="page" w:hAnchor="margin" w:x="1944" w:y="11460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254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2716" w:y="11460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93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3" w:h="230" w:hRule="exact" w:wrap="none" w:vAnchor="page" w:hAnchor="margin" w:x="3158" w:y="11931"/>
        <w:rPr>
          <w:rStyle w:val="C26"/>
          <w:rtl w:val="0"/>
        </w:rPr>
      </w:pPr>
      <w:r>
        <w:rPr>
          <w:rStyle w:val="C26"/>
          <w:rtl w:val="0"/>
        </w:rPr>
        <w:t>"Orientace</w:t>
      </w:r>
    </w:p>
    <w:p>
      <w:pPr>
        <w:pStyle w:val="P37"/>
        <w:framePr w:w="130" w:h="230" w:hRule="exact" w:wrap="none" w:vAnchor="page" w:hAnchor="margin" w:x="4233" w:y="119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4406" w:y="11931"/>
        <w:rPr>
          <w:rStyle w:val="C26"/>
          <w:rtl w:val="0"/>
        </w:rPr>
      </w:pPr>
      <w:r>
        <w:rPr>
          <w:rStyle w:val="C26"/>
          <w:rtl w:val="0"/>
        </w:rPr>
        <w:t>nabízeném</w:t>
      </w:r>
    </w:p>
    <w:p>
      <w:pPr>
        <w:pStyle w:val="P37"/>
        <w:framePr w:w="1345" w:h="230" w:hRule="exact" w:wrap="none" w:vAnchor="page" w:hAnchor="margin" w:x="5496" w:y="11931"/>
        <w:rPr>
          <w:rStyle w:val="C26"/>
          <w:rtl w:val="0"/>
        </w:rPr>
      </w:pPr>
      <w:r>
        <w:rPr>
          <w:rStyle w:val="C26"/>
          <w:rtl w:val="0"/>
        </w:rPr>
        <w:t>zahradnickém</w:t>
      </w:r>
    </w:p>
    <w:p>
      <w:pPr>
        <w:pStyle w:val="P37"/>
        <w:framePr w:w="130" w:h="230" w:hRule="exact" w:wrap="none" w:vAnchor="page" w:hAnchor="margin" w:x="6883" w:y="119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91" w:h="230" w:hRule="exact" w:wrap="none" w:vAnchor="page" w:hAnchor="margin" w:x="7056" w:y="11931"/>
        <w:rPr>
          <w:rStyle w:val="C26"/>
          <w:rtl w:val="0"/>
        </w:rPr>
      </w:pPr>
      <w:r>
        <w:rPr>
          <w:rStyle w:val="C26"/>
          <w:rtl w:val="0"/>
        </w:rPr>
        <w:t>doplňkovém</w:t>
      </w:r>
    </w:p>
    <w:p>
      <w:pPr>
        <w:pStyle w:val="P37"/>
        <w:framePr w:w="1047" w:h="230" w:hRule="exact" w:wrap="none" w:vAnchor="page" w:hAnchor="margin" w:x="8289" w:y="11931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610" w:h="230" w:hRule="exact" w:wrap="none" w:vAnchor="page" w:hAnchor="margin" w:x="9379" w:y="11931"/>
        <w:rPr>
          <w:rStyle w:val="C26"/>
          <w:rtl w:val="0"/>
        </w:rPr>
      </w:pPr>
      <w:r>
        <w:rPr>
          <w:rStyle w:val="C26"/>
          <w:rtl w:val="0"/>
        </w:rPr>
        <w:t>zboží"</w:t>
      </w:r>
    </w:p>
    <w:p>
      <w:pPr>
        <w:pStyle w:val="P38"/>
        <w:framePr w:w="173" w:h="230" w:hRule="exact" w:wrap="none" w:vAnchor="page" w:hAnchor="margin" w:x="10032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950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1329" w:y="12161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1708" w:y="12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510" w:y="12161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17" w:h="230" w:hRule="exact" w:wrap="none" w:vAnchor="page" w:hAnchor="margin" w:x="3321" w:y="12161"/>
        <w:rPr>
          <w:rStyle w:val="C27"/>
          <w:rtl w:val="0"/>
        </w:rPr>
      </w:pPr>
      <w:r>
        <w:rPr>
          <w:rStyle w:val="C27"/>
          <w:rtl w:val="0"/>
        </w:rPr>
        <w:t>seznámit</w:t>
      </w:r>
    </w:p>
    <w:p>
      <w:pPr>
        <w:pStyle w:val="P38"/>
        <w:framePr w:w="226" w:h="230" w:hRule="exact" w:wrap="none" w:vAnchor="page" w:hAnchor="margin" w:x="4180" w:y="121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49" w:y="121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4608" w:y="12161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495" w:h="230" w:hRule="exact" w:wrap="none" w:vAnchor="page" w:hAnchor="margin" w:x="5486" w:y="1216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16" w:h="230" w:hRule="exact" w:wrap="none" w:vAnchor="page" w:hAnchor="margin" w:x="6024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182" w:y="12161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61" w:h="230" w:hRule="exact" w:wrap="none" w:vAnchor="page" w:hAnchor="margin" w:x="6576" w:y="12161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7579" w:y="12161"/>
        <w:rPr>
          <w:rStyle w:val="C27"/>
          <w:rtl w:val="0"/>
        </w:rPr>
      </w:pPr>
      <w:r>
        <w:rPr>
          <w:rStyle w:val="C27"/>
          <w:rtl w:val="0"/>
        </w:rPr>
        <w:t>centru,</w:t>
      </w:r>
    </w:p>
    <w:p>
      <w:pPr>
        <w:pStyle w:val="P38"/>
        <w:framePr w:w="337" w:h="230" w:hRule="exact" w:wrap="none" w:vAnchor="page" w:hAnchor="margin" w:x="8246" w:y="121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461" w:h="230" w:hRule="exact" w:wrap="none" w:vAnchor="page" w:hAnchor="margin" w:x="8625" w:y="121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13" w:h="230" w:hRule="exact" w:wrap="none" w:vAnchor="page" w:hAnchor="margin" w:x="9129" w:y="12161"/>
        <w:rPr>
          <w:rStyle w:val="C27"/>
          <w:rtl w:val="0"/>
        </w:rPr>
      </w:pPr>
      <w:r>
        <w:rPr>
          <w:rStyle w:val="C27"/>
          <w:rtl w:val="0"/>
        </w:rPr>
        <w:t>vykonávat</w:t>
      </w:r>
    </w:p>
    <w:p>
      <w:pPr>
        <w:pStyle w:val="P38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260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1176" w:y="1239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2112" w:y="12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2769" w:y="123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58" w:y="12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3993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4262" w:y="12391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716" w:h="230" w:hRule="exact" w:wrap="none" w:vAnchor="page" w:hAnchor="margin" w:x="4929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36" w:h="230" w:hRule="exact" w:wrap="none" w:vAnchor="page" w:hAnchor="margin" w:x="5688" w:y="12391"/>
        <w:rPr>
          <w:rStyle w:val="C27"/>
          <w:rtl w:val="0"/>
        </w:rPr>
      </w:pPr>
      <w:r>
        <w:rPr>
          <w:rStyle w:val="C27"/>
          <w:rtl w:val="0"/>
        </w:rPr>
        <w:t>sortiment</w:t>
      </w:r>
    </w:p>
    <w:p>
      <w:pPr>
        <w:pStyle w:val="P38"/>
        <w:framePr w:w="605" w:h="230" w:hRule="exact" w:wrap="none" w:vAnchor="page" w:hAnchor="margin" w:x="6566" w:y="12391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47" w:h="230" w:hRule="exact" w:wrap="none" w:vAnchor="page" w:hAnchor="margin" w:x="7214" w:y="123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704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7920" w:y="123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078" w:y="123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16" w:h="230" w:hRule="exact" w:wrap="none" w:vAnchor="page" w:hAnchor="margin" w:x="890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9062" w:y="12391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10065" w:y="12391"/>
        <w:rPr>
          <w:rStyle w:val="C27"/>
          <w:rtl w:val="0"/>
        </w:rPr>
      </w:pPr>
      <w:r>
        <w:rPr>
          <w:rStyle w:val="C27"/>
          <w:rtl w:val="0"/>
        </w:rPr>
        <w:t>centru.</w:t>
      </w:r>
    </w:p>
    <w:p>
      <w:pPr>
        <w:pStyle w:val="P38"/>
        <w:framePr w:w="159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230" w:y="12622"/>
        <w:rPr>
          <w:rStyle w:val="C27"/>
          <w:rtl w:val="0"/>
        </w:rPr>
      </w:pPr>
      <w:r>
        <w:rPr>
          <w:rStyle w:val="C27"/>
          <w:rtl w:val="0"/>
        </w:rPr>
        <w:t>cibulovin</w:t>
      </w:r>
    </w:p>
    <w:p>
      <w:pPr>
        <w:pStyle w:val="P38"/>
        <w:framePr w:w="130" w:h="230" w:hRule="exact" w:wrap="none" w:vAnchor="page" w:hAnchor="margin" w:x="1065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1238" w:y="12622"/>
        <w:rPr>
          <w:rStyle w:val="C27"/>
          <w:rtl w:val="0"/>
        </w:rPr>
      </w:pPr>
      <w:r>
        <w:rPr>
          <w:rStyle w:val="C27"/>
          <w:rtl w:val="0"/>
        </w:rPr>
        <w:t>hlíznatých</w:t>
      </w:r>
    </w:p>
    <w:p>
      <w:pPr>
        <w:pStyle w:val="P38"/>
        <w:framePr w:w="548" w:h="230" w:hRule="exact" w:wrap="none" w:vAnchor="page" w:hAnchor="margin" w:x="2193" w:y="1262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74" w:h="230" w:hRule="exact" w:wrap="none" w:vAnchor="page" w:hAnchor="margin" w:x="2784" w:y="1262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3100" w:y="12622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63" w:h="230" w:hRule="exact" w:wrap="none" w:vAnchor="page" w:hAnchor="margin" w:x="3681" w:y="1262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38" w:h="230" w:hRule="exact" w:wrap="none" w:vAnchor="page" w:hAnchor="margin" w:x="3787" w:y="12622"/>
        <w:rPr>
          <w:rStyle w:val="C27"/>
          <w:rtl w:val="0"/>
        </w:rPr>
      </w:pPr>
      <w:r>
        <w:rPr>
          <w:rStyle w:val="C27"/>
          <w:rtl w:val="0"/>
        </w:rPr>
        <w:t>cibule</w:t>
      </w:r>
    </w:p>
    <w:p>
      <w:pPr>
        <w:pStyle w:val="P38"/>
        <w:framePr w:w="130" w:h="230" w:hRule="exact" w:wrap="none" w:vAnchor="page" w:hAnchor="margin" w:x="4368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4540" w:y="12622"/>
        <w:rPr>
          <w:rStyle w:val="C27"/>
          <w:rtl w:val="0"/>
        </w:rPr>
      </w:pPr>
      <w:r>
        <w:rPr>
          <w:rStyle w:val="C27"/>
          <w:rtl w:val="0"/>
        </w:rPr>
        <w:t>hlízy;</w:t>
      </w:r>
    </w:p>
    <w:p>
      <w:pPr>
        <w:pStyle w:val="P38"/>
        <w:framePr w:w="130" w:h="230" w:hRule="exact" w:wrap="none" w:vAnchor="page" w:hAnchor="margin" w:x="5064" w:y="126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91" w:h="230" w:hRule="exact" w:wrap="none" w:vAnchor="page" w:hAnchor="margin" w:x="5236" w:y="1262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5870" w:y="12622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6518" w:y="1262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05" w:h="230" w:hRule="exact" w:wrap="none" w:vAnchor="page" w:hAnchor="margin" w:x="7022" w:y="1262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116" w:h="230" w:hRule="exact" w:wrap="none" w:vAnchor="page" w:hAnchor="margin" w:x="7670" w:y="126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7828" w:y="12622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903" w:h="230" w:hRule="exact" w:wrap="none" w:vAnchor="page" w:hAnchor="margin" w:x="8707" w:y="12622"/>
        <w:rPr>
          <w:rStyle w:val="C27"/>
          <w:rtl w:val="0"/>
        </w:rPr>
      </w:pPr>
      <w:r>
        <w:rPr>
          <w:rStyle w:val="C27"/>
          <w:rtl w:val="0"/>
        </w:rPr>
        <w:t>fotografie.</w:t>
      </w:r>
    </w:p>
    <w:p>
      <w:pPr>
        <w:pStyle w:val="P38"/>
        <w:framePr w:w="260" w:h="230" w:hRule="exact" w:wrap="none" w:vAnchor="page" w:hAnchor="margin" w:x="9652" w:y="12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964" w:y="12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622" w:y="128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611" w:y="12852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2846" w:y="12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3115" w:y="128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662" w:y="128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3835" w:y="12852"/>
        <w:rPr>
          <w:rStyle w:val="C27"/>
          <w:rtl w:val="0"/>
        </w:rPr>
      </w:pPr>
      <w:r>
        <w:rPr>
          <w:rStyle w:val="C27"/>
          <w:rtl w:val="0"/>
        </w:rPr>
        <w:t>nabídku</w:t>
      </w:r>
    </w:p>
    <w:p>
      <w:pPr>
        <w:pStyle w:val="P38"/>
        <w:framePr w:w="836" w:h="230" w:hRule="exact" w:wrap="none" w:vAnchor="page" w:hAnchor="margin" w:x="4603" w:y="12852"/>
        <w:rPr>
          <w:rStyle w:val="C27"/>
          <w:rtl w:val="0"/>
        </w:rPr>
      </w:pPr>
      <w:r>
        <w:rPr>
          <w:rStyle w:val="C27"/>
          <w:rtl w:val="0"/>
        </w:rPr>
        <w:t>substrátů</w:t>
      </w:r>
    </w:p>
    <w:p>
      <w:pPr>
        <w:pStyle w:val="P38"/>
        <w:framePr w:w="505" w:h="230" w:hRule="exact" w:wrap="none" w:vAnchor="page" w:hAnchor="margin" w:x="5481" w:y="128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91" w:h="230" w:hRule="exact" w:wrap="none" w:vAnchor="page" w:hAnchor="margin" w:x="6028" w:y="128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48" w:h="230" w:hRule="exact" w:wrap="none" w:vAnchor="page" w:hAnchor="margin" w:x="6662" w:y="1285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090" w:h="230" w:hRule="exact" w:wrap="none" w:vAnchor="page" w:hAnchor="margin" w:x="7252" w:y="12852"/>
        <w:rPr>
          <w:rStyle w:val="C27"/>
          <w:rtl w:val="0"/>
        </w:rPr>
      </w:pPr>
      <w:r>
        <w:rPr>
          <w:rStyle w:val="C27"/>
          <w:rtl w:val="0"/>
        </w:rPr>
        <w:t>(vřesovištní,</w:t>
      </w:r>
    </w:p>
    <w:p>
      <w:pPr>
        <w:pStyle w:val="P38"/>
        <w:framePr w:w="461" w:h="230" w:hRule="exact" w:wrap="none" w:vAnchor="page" w:hAnchor="margin" w:x="8385" w:y="12852"/>
        <w:rPr>
          <w:rStyle w:val="C27"/>
          <w:rtl w:val="0"/>
        </w:rPr>
      </w:pPr>
      <w:r>
        <w:rPr>
          <w:rStyle w:val="C27"/>
          <w:rtl w:val="0"/>
        </w:rPr>
        <w:t>růže,</w:t>
      </w:r>
    </w:p>
    <w:p>
      <w:pPr>
        <w:pStyle w:val="P38"/>
        <w:framePr w:w="961" w:h="230" w:hRule="exact" w:wrap="none" w:vAnchor="page" w:hAnchor="margin" w:x="8889" w:y="12852"/>
        <w:rPr>
          <w:rStyle w:val="C27"/>
          <w:rtl w:val="0"/>
        </w:rPr>
      </w:pPr>
      <w:r>
        <w:rPr>
          <w:rStyle w:val="C27"/>
          <w:rtl w:val="0"/>
        </w:rPr>
        <w:t>jehličnany,</w:t>
      </w:r>
    </w:p>
    <w:p>
      <w:pPr>
        <w:pStyle w:val="P38"/>
        <w:framePr w:w="649" w:h="230" w:hRule="exact" w:wrap="none" w:vAnchor="page" w:hAnchor="margin" w:x="9892" w:y="12852"/>
        <w:rPr>
          <w:rStyle w:val="C27"/>
          <w:rtl w:val="0"/>
        </w:rPr>
      </w:pPr>
      <w:r>
        <w:rPr>
          <w:rStyle w:val="C27"/>
          <w:rtl w:val="0"/>
        </w:rPr>
        <w:t>citrusy,</w:t>
      </w:r>
    </w:p>
    <w:p>
      <w:pPr>
        <w:pStyle w:val="P38"/>
        <w:framePr w:w="927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balkonové</w:t>
      </w:r>
    </w:p>
    <w:p>
      <w:pPr>
        <w:pStyle w:val="P38"/>
        <w:framePr w:w="701" w:h="230" w:hRule="exact" w:wrap="none" w:vAnchor="page" w:hAnchor="margin" w:x="998" w:y="13083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879" w:h="230" w:hRule="exact" w:wrap="none" w:vAnchor="page" w:hAnchor="margin" w:x="1742" w:y="13083"/>
        <w:rPr>
          <w:rStyle w:val="C27"/>
          <w:rtl w:val="0"/>
        </w:rPr>
      </w:pPr>
      <w:r>
        <w:rPr>
          <w:rStyle w:val="C27"/>
          <w:rtl w:val="0"/>
        </w:rPr>
        <w:t>zelenina),</w:t>
      </w:r>
    </w:p>
    <w:p>
      <w:pPr>
        <w:pStyle w:val="P38"/>
        <w:framePr w:w="471" w:h="230" w:hRule="exact" w:wrap="none" w:vAnchor="page" w:hAnchor="margin" w:x="2664" w:y="1308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130" w:h="230" w:hRule="exact" w:wrap="none" w:vAnchor="page" w:hAnchor="margin" w:x="3177" w:y="130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350" w:y="13083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047" w:h="230" w:hRule="exact" w:wrap="none" w:vAnchor="page" w:hAnchor="margin" w:x="4041" w:y="13083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38"/>
        <w:framePr w:w="605" w:h="230" w:hRule="exact" w:wrap="none" w:vAnchor="page" w:hAnchor="margin" w:x="5131" w:y="13083"/>
        <w:rPr>
          <w:rStyle w:val="C27"/>
          <w:rtl w:val="0"/>
        </w:rPr>
      </w:pPr>
      <w:r>
        <w:rPr>
          <w:rStyle w:val="C27"/>
          <w:rtl w:val="0"/>
        </w:rPr>
        <w:t>názvů.</w:t>
      </w:r>
    </w:p>
    <w:p>
      <w:pPr>
        <w:pStyle w:val="P38"/>
        <w:framePr w:w="793" w:h="230" w:hRule="exact" w:wrap="none" w:vAnchor="page" w:hAnchor="margin" w:x="5779" w:y="130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614" w:y="130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369" w:h="230" w:hRule="exact" w:wrap="none" w:vAnchor="page" w:hAnchor="margin" w:x="7104" w:y="1308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335" w:h="230" w:hRule="exact" w:wrap="none" w:vAnchor="page" w:hAnchor="margin" w:x="8515" w:y="13083"/>
        <w:rPr>
          <w:rStyle w:val="C27"/>
          <w:rtl w:val="0"/>
        </w:rPr>
      </w:pPr>
      <w:r>
        <w:rPr>
          <w:rStyle w:val="C27"/>
          <w:rtl w:val="0"/>
        </w:rPr>
        <w:t>předpokládané</w:t>
      </w:r>
    </w:p>
    <w:p>
      <w:pPr>
        <w:pStyle w:val="P38"/>
        <w:framePr w:w="845" w:h="230" w:hRule="exact" w:wrap="none" w:vAnchor="page" w:hAnchor="margin" w:x="9892" w:y="13083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836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substrátů</w:t>
      </w:r>
    </w:p>
    <w:p>
      <w:pPr>
        <w:pStyle w:val="P38"/>
        <w:framePr w:w="394" w:h="230" w:hRule="exact" w:wrap="none" w:vAnchor="page" w:hAnchor="margin" w:x="907" w:y="13313"/>
        <w:rPr>
          <w:rStyle w:val="C27"/>
          <w:rtl w:val="0"/>
        </w:rPr>
      </w:pPr>
      <w:r>
        <w:rPr>
          <w:rStyle w:val="C27"/>
          <w:rtl w:val="0"/>
        </w:rPr>
        <w:t>(pH,</w:t>
      </w:r>
    </w:p>
    <w:p>
      <w:pPr>
        <w:pStyle w:val="P38"/>
        <w:framePr w:w="749" w:h="230" w:hRule="exact" w:wrap="none" w:vAnchor="page" w:hAnchor="margin" w:x="1344" w:y="13313"/>
        <w:rPr>
          <w:rStyle w:val="C27"/>
          <w:rtl w:val="0"/>
        </w:rPr>
      </w:pPr>
      <w:r>
        <w:rPr>
          <w:rStyle w:val="C27"/>
          <w:rtl w:val="0"/>
        </w:rPr>
        <w:t>přibližný</w:t>
      </w:r>
    </w:p>
    <w:p>
      <w:pPr>
        <w:pStyle w:val="P38"/>
        <w:framePr w:w="581" w:h="230" w:hRule="exact" w:wrap="none" w:vAnchor="page" w:hAnchor="margin" w:x="2136" w:y="13313"/>
        <w:rPr>
          <w:rStyle w:val="C27"/>
          <w:rtl w:val="0"/>
        </w:rPr>
      </w:pPr>
      <w:r>
        <w:rPr>
          <w:rStyle w:val="C27"/>
          <w:rtl w:val="0"/>
        </w:rPr>
        <w:t>poměr</w:t>
      </w:r>
    </w:p>
    <w:p>
      <w:pPr>
        <w:pStyle w:val="P38"/>
        <w:framePr w:w="471" w:h="230" w:hRule="exact" w:wrap="none" w:vAnchor="page" w:hAnchor="margin" w:x="2760" w:y="13313"/>
        <w:rPr>
          <w:rStyle w:val="C27"/>
          <w:rtl w:val="0"/>
        </w:rPr>
      </w:pPr>
      <w:r>
        <w:rPr>
          <w:rStyle w:val="C27"/>
          <w:rtl w:val="0"/>
        </w:rPr>
        <w:t>živin,</w:t>
      </w:r>
    </w:p>
    <w:p>
      <w:pPr>
        <w:pStyle w:val="P38"/>
        <w:framePr w:w="946" w:h="230" w:hRule="exact" w:wrap="none" w:vAnchor="page" w:hAnchor="margin" w:x="3273" w:y="13313"/>
        <w:rPr>
          <w:rStyle w:val="C27"/>
          <w:rtl w:val="0"/>
        </w:rPr>
      </w:pPr>
      <w:r>
        <w:rPr>
          <w:rStyle w:val="C27"/>
          <w:rtl w:val="0"/>
        </w:rPr>
        <w:t>orientačně</w:t>
      </w:r>
    </w:p>
    <w:p>
      <w:pPr>
        <w:pStyle w:val="P38"/>
        <w:framePr w:w="649" w:h="230" w:hRule="exact" w:wrap="none" w:vAnchor="page" w:hAnchor="margin" w:x="4262" w:y="13313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16" w:h="230" w:hRule="exact" w:wrap="none" w:vAnchor="page" w:hAnchor="margin" w:x="4953" w:y="13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5112" w:y="1331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234" w:h="230" w:hRule="exact" w:wrap="none" w:vAnchor="page" w:hAnchor="margin" w:x="6211" w:y="13313"/>
        <w:rPr>
          <w:rStyle w:val="C27"/>
          <w:rtl w:val="0"/>
        </w:rPr>
      </w:pPr>
      <w:r>
        <w:rPr>
          <w:rStyle w:val="C27"/>
          <w:rtl w:val="0"/>
        </w:rPr>
        <w:t>komponentů),</w:t>
      </w:r>
    </w:p>
    <w:p>
      <w:pPr>
        <w:pStyle w:val="P38"/>
        <w:framePr w:w="130" w:h="230" w:hRule="exact" w:wrap="none" w:vAnchor="page" w:hAnchor="margin" w:x="7488" w:y="13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60" w:y="133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69" w:h="230" w:hRule="exact" w:wrap="none" w:vAnchor="page" w:hAnchor="margin" w:x="7886" w:y="13313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8798" w:y="133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8956" w:y="13313"/>
        <w:rPr>
          <w:rStyle w:val="C27"/>
          <w:rtl w:val="0"/>
        </w:rPr>
      </w:pPr>
      <w:r>
        <w:rPr>
          <w:rStyle w:val="C27"/>
          <w:rtl w:val="0"/>
        </w:rPr>
        <w:t>nárokům</w:t>
      </w:r>
    </w:p>
    <w:p>
      <w:pPr>
        <w:pStyle w:val="P38"/>
        <w:framePr w:w="1057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1128" w:y="1354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48" w:h="230" w:hRule="exact" w:wrap="none" w:vAnchor="page" w:hAnchor="margin" w:x="1761" w:y="1354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2352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524" w:y="13543"/>
        <w:rPr>
          <w:rStyle w:val="C27"/>
          <w:rtl w:val="0"/>
        </w:rPr>
      </w:pPr>
      <w:r>
        <w:rPr>
          <w:rStyle w:val="C27"/>
          <w:rtl w:val="0"/>
        </w:rPr>
        <w:t>doporučit</w:t>
      </w:r>
    </w:p>
    <w:p>
      <w:pPr>
        <w:pStyle w:val="P38"/>
        <w:framePr w:w="471" w:h="230" w:hRule="exact" w:wrap="none" w:vAnchor="page" w:hAnchor="margin" w:x="3403" w:y="1354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39" w:h="230" w:hRule="exact" w:wrap="none" w:vAnchor="page" w:hAnchor="margin" w:x="3916" w:y="13543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98" w:y="140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1334" w:y="140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992" w:y="1401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980" w:y="1401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216" w:y="140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3388" w:y="140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80" w:y="140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81" w:h="230" w:hRule="exact" w:wrap="none" w:vAnchor="page" w:hAnchor="margin" w:x="5280" w:y="14014"/>
        <w:rPr>
          <w:rStyle w:val="C26"/>
          <w:rtl w:val="0"/>
        </w:rPr>
      </w:pPr>
      <w:r>
        <w:rPr>
          <w:rStyle w:val="C26"/>
          <w:rtl w:val="0"/>
        </w:rPr>
        <w:t>"Zajišťování</w:t>
      </w:r>
    </w:p>
    <w:p>
      <w:pPr>
        <w:pStyle w:val="P37"/>
        <w:framePr w:w="1148" w:h="230" w:hRule="exact" w:wrap="none" w:vAnchor="page" w:hAnchor="margin" w:x="6504" w:y="14014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879" w:h="230" w:hRule="exact" w:wrap="none" w:vAnchor="page" w:hAnchor="margin" w:x="7694" w:y="14014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337" w:h="230" w:hRule="exact" w:wrap="none" w:vAnchor="page" w:hAnchor="margin" w:x="8616" w:y="1401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35" w:h="230" w:hRule="exact" w:wrap="none" w:vAnchor="page" w:hAnchor="margin" w:x="8995" w:y="14014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37"/>
        <w:framePr w:w="869" w:h="230" w:hRule="exact" w:wrap="none" w:vAnchor="page" w:hAnchor="margin" w:x="9772" w:y="14014"/>
        <w:rPr>
          <w:rStyle w:val="C26"/>
          <w:rtl w:val="0"/>
        </w:rPr>
      </w:pPr>
      <w:r>
        <w:rPr>
          <w:rStyle w:val="C26"/>
          <w:rtl w:val="0"/>
        </w:rPr>
        <w:t>nabízené</w:t>
      </w:r>
    </w:p>
    <w:p>
      <w:pPr>
        <w:pStyle w:val="P37"/>
        <w:framePr w:w="130" w:h="230" w:hRule="exact" w:wrap="none" w:vAnchor="page" w:hAnchor="margin" w:x="28" w:y="1424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82" w:h="230" w:hRule="exact" w:wrap="none" w:vAnchor="page" w:hAnchor="margin" w:x="201" w:y="14244"/>
        <w:rPr>
          <w:rStyle w:val="C26"/>
          <w:rtl w:val="0"/>
        </w:rPr>
      </w:pPr>
      <w:r>
        <w:rPr>
          <w:rStyle w:val="C26"/>
          <w:rtl w:val="0"/>
        </w:rPr>
        <w:t>prodeji</w:t>
      </w:r>
    </w:p>
    <w:p>
      <w:pPr>
        <w:pStyle w:val="P37"/>
        <w:framePr w:w="130" w:h="230" w:hRule="exact" w:wrap="none" w:vAnchor="page" w:hAnchor="margin" w:x="926" w:y="142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099" w:y="14244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19" w:h="230" w:hRule="exact" w:wrap="none" w:vAnchor="page" w:hAnchor="margin" w:x="1670" w:y="14244"/>
        <w:rPr>
          <w:rStyle w:val="C26"/>
          <w:rtl w:val="0"/>
        </w:rPr>
      </w:pPr>
      <w:r>
        <w:rPr>
          <w:rStyle w:val="C26"/>
          <w:rtl w:val="0"/>
        </w:rPr>
        <w:t>ošetřování"</w:t>
      </w:r>
    </w:p>
    <w:p>
      <w:pPr>
        <w:pStyle w:val="P38"/>
        <w:framePr w:w="735" w:h="230" w:hRule="exact" w:wrap="none" w:vAnchor="page" w:hAnchor="margin" w:x="2832" w:y="1424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3609" w:y="14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4411" w:y="14244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692" w:h="230" w:hRule="exact" w:wrap="none" w:vAnchor="page" w:hAnchor="margin" w:x="5400" w:y="1424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48" w:h="230" w:hRule="exact" w:wrap="none" w:vAnchor="page" w:hAnchor="margin" w:x="6134" w:y="1424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303" w:h="230" w:hRule="exact" w:wrap="none" w:vAnchor="page" w:hAnchor="margin" w:x="6724" w:y="142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7070" w:y="14244"/>
        <w:rPr>
          <w:rStyle w:val="C27"/>
          <w:rtl w:val="0"/>
        </w:rPr>
      </w:pPr>
      <w:r>
        <w:rPr>
          <w:rStyle w:val="C27"/>
          <w:rtl w:val="0"/>
        </w:rPr>
        <w:t>interiérové</w:t>
      </w:r>
    </w:p>
    <w:p>
      <w:pPr>
        <w:pStyle w:val="P38"/>
        <w:framePr w:w="581" w:h="230" w:hRule="exact" w:wrap="none" w:vAnchor="page" w:hAnchor="margin" w:x="8059" w:y="1424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30" w:h="230" w:hRule="exact" w:wrap="none" w:vAnchor="page" w:hAnchor="margin" w:x="8683" w:y="14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856" w:y="1424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73" w:h="230" w:hRule="exact" w:wrap="none" w:vAnchor="page" w:hAnchor="margin" w:x="9724" w:y="142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9940" w:y="14244"/>
        <w:rPr>
          <w:rStyle w:val="C27"/>
          <w:rtl w:val="0"/>
        </w:rPr>
      </w:pPr>
      <w:r>
        <w:rPr>
          <w:rStyle w:val="C27"/>
          <w:rtl w:val="0"/>
        </w:rPr>
        <w:t>ošetří,</w:t>
      </w:r>
    </w:p>
    <w:p>
      <w:pPr>
        <w:pStyle w:val="P38"/>
        <w:framePr w:w="471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93" w:h="230" w:hRule="exact" w:wrap="none" w:vAnchor="page" w:hAnchor="margin" w:x="542" w:y="14475"/>
        <w:rPr>
          <w:rStyle w:val="C27"/>
          <w:rtl w:val="0"/>
        </w:rPr>
      </w:pPr>
      <w:r>
        <w:rPr>
          <w:rStyle w:val="C27"/>
          <w:rtl w:val="0"/>
        </w:rPr>
        <w:t>zálivkou,</w:t>
      </w:r>
    </w:p>
    <w:p>
      <w:pPr>
        <w:pStyle w:val="P38"/>
        <w:framePr w:w="1114" w:h="230" w:hRule="exact" w:wrap="none" w:vAnchor="page" w:hAnchor="margin" w:x="1377" w:y="14475"/>
        <w:rPr>
          <w:rStyle w:val="C27"/>
          <w:rtl w:val="0"/>
        </w:rPr>
      </w:pPr>
      <w:r>
        <w:rPr>
          <w:rStyle w:val="C27"/>
          <w:rtl w:val="0"/>
        </w:rPr>
        <w:t>přihnojením,</w:t>
      </w:r>
    </w:p>
    <w:p>
      <w:pPr>
        <w:pStyle w:val="P38"/>
        <w:framePr w:w="1124" w:h="230" w:hRule="exact" w:wrap="none" w:vAnchor="page" w:hAnchor="margin" w:x="2534" w:y="1447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749" w:h="230" w:hRule="exact" w:wrap="none" w:vAnchor="page" w:hAnchor="margin" w:x="3700" w:y="14475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71" w:h="230" w:hRule="exact" w:wrap="none" w:vAnchor="page" w:hAnchor="margin" w:x="4492" w:y="1447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961" w:h="230" w:hRule="exact" w:wrap="none" w:vAnchor="page" w:hAnchor="margin" w:x="5006" w:y="14475"/>
        <w:rPr>
          <w:rStyle w:val="C27"/>
          <w:rtl w:val="0"/>
        </w:rPr>
      </w:pPr>
      <w:r>
        <w:rPr>
          <w:rStyle w:val="C27"/>
          <w:rtl w:val="0"/>
        </w:rPr>
        <w:t>odkvetlých</w:t>
      </w:r>
    </w:p>
    <w:p>
      <w:pPr>
        <w:pStyle w:val="P38"/>
        <w:framePr w:w="159" w:h="230" w:hRule="exact" w:wrap="none" w:vAnchor="page" w:hAnchor="margin" w:x="6009" w:y="144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71" w:h="230" w:hRule="exact" w:wrap="none" w:vAnchor="page" w:hAnchor="margin" w:x="6211" w:y="14475"/>
        <w:rPr>
          <w:rStyle w:val="C27"/>
          <w:rtl w:val="0"/>
        </w:rPr>
      </w:pPr>
      <w:r>
        <w:rPr>
          <w:rStyle w:val="C27"/>
          <w:rtl w:val="0"/>
        </w:rPr>
        <w:t>mechanicky</w:t>
      </w:r>
    </w:p>
    <w:p>
      <w:pPr>
        <w:pStyle w:val="P38"/>
        <w:framePr w:w="1181" w:h="230" w:hRule="exact" w:wrap="none" w:vAnchor="page" w:hAnchor="margin" w:x="7324" w:y="14475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8548" w:y="1447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05" w:h="230" w:hRule="exact" w:wrap="none" w:vAnchor="page" w:hAnchor="margin" w:x="9028" w:y="1447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49" w:h="230" w:hRule="exact" w:wrap="none" w:vAnchor="page" w:hAnchor="margin" w:x="9676" w:y="14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868" w:y="1447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39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649" w:h="230" w:hRule="exact" w:wrap="none" w:vAnchor="page" w:hAnchor="margin" w:x="710" w:y="14705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159" w:h="230" w:hRule="exact" w:wrap="none" w:vAnchor="page" w:hAnchor="margin" w:x="1401" w:y="147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25" w:h="230" w:hRule="exact" w:wrap="none" w:vAnchor="page" w:hAnchor="margin" w:x="1603" w:y="14705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735" w:h="230" w:hRule="exact" w:wrap="none" w:vAnchor="page" w:hAnchor="margin" w:x="2270" w:y="14705"/>
        <w:rPr>
          <w:rStyle w:val="C27"/>
          <w:rtl w:val="0"/>
        </w:rPr>
      </w:pPr>
      <w:r>
        <w:rPr>
          <w:rStyle w:val="C27"/>
          <w:rtl w:val="0"/>
        </w:rPr>
        <w:t>odstraní</w:t>
      </w:r>
    </w:p>
    <w:p>
      <w:pPr>
        <w:pStyle w:val="P38"/>
        <w:framePr w:w="649" w:h="230" w:hRule="exact" w:wrap="none" w:vAnchor="page" w:hAnchor="margin" w:x="3048" w:y="14705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116" w:h="230" w:hRule="exact" w:wrap="none" w:vAnchor="page" w:hAnchor="margin" w:x="3739" w:y="14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897" w:y="14705"/>
        <w:rPr>
          <w:rStyle w:val="C27"/>
          <w:rtl w:val="0"/>
        </w:rPr>
      </w:pPr>
      <w:r>
        <w:rPr>
          <w:rStyle w:val="C27"/>
          <w:rtl w:val="0"/>
        </w:rPr>
        <w:t>nabídky,</w:t>
      </w:r>
    </w:p>
    <w:p>
      <w:pPr>
        <w:pStyle w:val="P38"/>
        <w:framePr w:w="548" w:h="230" w:hRule="exact" w:wrap="none" w:vAnchor="page" w:hAnchor="margin" w:x="4708" w:y="14705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5299" w:y="147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6" w:h="230" w:hRule="exact" w:wrap="none" w:vAnchor="page" w:hAnchor="margin" w:x="5726" w:y="14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884" w:y="1470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39" w:h="230" w:hRule="exact" w:wrap="none" w:vAnchor="page" w:hAnchor="margin" w:x="6619" w:y="1470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913" w:h="230" w:hRule="exact" w:wrap="none" w:vAnchor="page" w:hAnchor="margin" w:x="7300" w:y="14705"/>
        <w:rPr>
          <w:rStyle w:val="C27"/>
          <w:rtl w:val="0"/>
        </w:rPr>
      </w:pPr>
      <w:r>
        <w:rPr>
          <w:rStyle w:val="C27"/>
          <w:rtl w:val="0"/>
        </w:rPr>
        <w:t>uhynulých</w:t>
      </w:r>
    </w:p>
    <w:p>
      <w:pPr>
        <w:pStyle w:val="P38"/>
        <w:framePr w:w="605" w:h="230" w:hRule="exact" w:wrap="none" w:vAnchor="page" w:hAnchor="margin" w:x="8256" w:y="1470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836" w:h="230" w:hRule="exact" w:wrap="none" w:vAnchor="page" w:hAnchor="margin" w:x="8904" w:y="14705"/>
        <w:rPr>
          <w:rStyle w:val="C27"/>
          <w:rtl w:val="0"/>
        </w:rPr>
      </w:pPr>
      <w:r>
        <w:rPr>
          <w:rStyle w:val="C27"/>
          <w:rtl w:val="0"/>
        </w:rPr>
        <w:t>Obdobné</w:t>
      </w:r>
    </w:p>
    <w:p>
      <w:pPr>
        <w:pStyle w:val="P38"/>
        <w:framePr w:w="394" w:h="230" w:hRule="exact" w:wrap="none" w:vAnchor="page" w:hAnchor="margin" w:x="9782" w:y="14705"/>
        <w:rPr>
          <w:rStyle w:val="C27"/>
          <w:rtl w:val="0"/>
        </w:rPr>
      </w:pPr>
      <w:r>
        <w:rPr>
          <w:rStyle w:val="C27"/>
          <w:rtl w:val="0"/>
        </w:rPr>
        <w:t>platí</w:t>
      </w:r>
    </w:p>
    <w:p>
      <w:pPr>
        <w:pStyle w:val="P38"/>
        <w:framePr w:w="303" w:h="230" w:hRule="exact" w:wrap="none" w:vAnchor="page" w:hAnchor="margin" w:x="10219" w:y="14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8" w:y="14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854" w:y="14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50" w:h="230" w:hRule="exact" w:wrap="none" w:vAnchor="page" w:hAnchor="margin" w:x="1843" w:y="14935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73" w:h="230" w:hRule="exact" w:wrap="none" w:vAnchor="page" w:hAnchor="margin" w:x="28" w:y="15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54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540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540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540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1287" w:h="230" w:hRule="exact" w:wrap="none" w:vAnchor="page" w:hAnchor="margin" w:x="3369" w:y="15406"/>
        <w:rPr>
          <w:rStyle w:val="C26"/>
          <w:rtl w:val="0"/>
        </w:rPr>
      </w:pPr>
      <w:r>
        <w:rPr>
          <w:rStyle w:val="C26"/>
          <w:rtl w:val="0"/>
        </w:rPr>
        <w:t>"Poskytování</w:t>
      </w:r>
    </w:p>
    <w:p>
      <w:pPr>
        <w:pStyle w:val="P37"/>
        <w:framePr w:w="1268" w:h="230" w:hRule="exact" w:wrap="none" w:vAnchor="page" w:hAnchor="margin" w:x="4699" w:y="15406"/>
        <w:rPr>
          <w:rStyle w:val="C26"/>
          <w:rtl w:val="0"/>
        </w:rPr>
      </w:pPr>
      <w:r>
        <w:rPr>
          <w:rStyle w:val="C26"/>
          <w:rtl w:val="0"/>
        </w:rPr>
        <w:t>kvalifikované</w:t>
      </w:r>
    </w:p>
    <w:p>
      <w:pPr>
        <w:pStyle w:val="P37"/>
        <w:framePr w:w="1133" w:h="230" w:hRule="exact" w:wrap="none" w:vAnchor="page" w:hAnchor="margin" w:x="6009" w:y="15406"/>
        <w:rPr>
          <w:rStyle w:val="C26"/>
          <w:rtl w:val="0"/>
        </w:rPr>
      </w:pPr>
      <w:r>
        <w:rPr>
          <w:rStyle w:val="C26"/>
          <w:rtl w:val="0"/>
        </w:rPr>
        <w:t>poradenské</w:t>
      </w:r>
    </w:p>
    <w:p>
      <w:pPr>
        <w:pStyle w:val="P37"/>
        <w:framePr w:w="783" w:h="230" w:hRule="exact" w:wrap="none" w:vAnchor="page" w:hAnchor="margin" w:x="7185" w:y="1540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229" w:h="230" w:hRule="exact" w:wrap="none" w:vAnchor="page" w:hAnchor="margin" w:x="8011" w:y="15406"/>
        <w:rPr>
          <w:rStyle w:val="C26"/>
          <w:rtl w:val="0"/>
        </w:rPr>
      </w:pPr>
      <w:r>
        <w:rPr>
          <w:rStyle w:val="C26"/>
          <w:rtl w:val="0"/>
        </w:rPr>
        <w:t>zákazníkům"</w:t>
      </w:r>
    </w:p>
    <w:p>
      <w:pPr>
        <w:pStyle w:val="P38"/>
        <w:framePr w:w="130" w:h="230" w:hRule="exact" w:wrap="none" w:vAnchor="page" w:hAnchor="margin" w:x="9283" w:y="15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1033" w:h="230" w:hRule="exact" w:wrap="none" w:vAnchor="page" w:hAnchor="margin" w:x="9456" w:y="15406"/>
        <w:rPr>
          <w:rStyle w:val="C26"/>
          <w:rtl w:val="0"/>
        </w:rPr>
      </w:pPr>
      <w:r>
        <w:rPr>
          <w:rStyle w:val="C26"/>
          <w:rtl w:val="0"/>
        </w:rPr>
        <w:t>"Orientace</w:t>
      </w:r>
    </w:p>
    <w:p>
      <w:pPr>
        <w:pStyle w:val="P37"/>
        <w:framePr w:w="130" w:h="230" w:hRule="exact" w:wrap="none" w:vAnchor="page" w:hAnchor="margin" w:x="10531" w:y="15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28" w:y="15636"/>
        <w:rPr>
          <w:rStyle w:val="C26"/>
          <w:rtl w:val="0"/>
        </w:rPr>
      </w:pPr>
      <w:r>
        <w:rPr>
          <w:rStyle w:val="C26"/>
          <w:rtl w:val="0"/>
        </w:rPr>
        <w:t>nabízeném</w:t>
      </w:r>
    </w:p>
    <w:p>
      <w:pPr>
        <w:pStyle w:val="P37"/>
        <w:framePr w:w="1345" w:h="230" w:hRule="exact" w:wrap="none" w:vAnchor="page" w:hAnchor="margin" w:x="1118" w:y="15636"/>
        <w:rPr>
          <w:rStyle w:val="C26"/>
          <w:rtl w:val="0"/>
        </w:rPr>
      </w:pPr>
      <w:r>
        <w:rPr>
          <w:rStyle w:val="C26"/>
          <w:rtl w:val="0"/>
        </w:rPr>
        <w:t>zahradnickém</w:t>
      </w:r>
    </w:p>
    <w:p>
      <w:pPr>
        <w:pStyle w:val="P37"/>
        <w:framePr w:w="130" w:h="230" w:hRule="exact" w:wrap="none" w:vAnchor="page" w:hAnchor="margin" w:x="2505" w:y="15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91" w:h="230" w:hRule="exact" w:wrap="none" w:vAnchor="page" w:hAnchor="margin" w:x="2678" w:y="15636"/>
        <w:rPr>
          <w:rStyle w:val="C26"/>
          <w:rtl w:val="0"/>
        </w:rPr>
      </w:pPr>
      <w:r>
        <w:rPr>
          <w:rStyle w:val="C26"/>
          <w:rtl w:val="0"/>
        </w:rPr>
        <w:t>doplňkovém</w:t>
      </w:r>
    </w:p>
    <w:p>
      <w:pPr>
        <w:pStyle w:val="P37"/>
        <w:framePr w:w="1047" w:h="230" w:hRule="exact" w:wrap="none" w:vAnchor="page" w:hAnchor="margin" w:x="3912" w:y="15636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610" w:h="230" w:hRule="exact" w:wrap="none" w:vAnchor="page" w:hAnchor="margin" w:x="5001" w:y="15636"/>
        <w:rPr>
          <w:rStyle w:val="C26"/>
          <w:rtl w:val="0"/>
        </w:rPr>
      </w:pPr>
      <w:r>
        <w:rPr>
          <w:rStyle w:val="C26"/>
          <w:rtl w:val="0"/>
        </w:rPr>
        <w:t>zboží"</w:t>
      </w:r>
    </w:p>
    <w:p>
      <w:pPr>
        <w:pStyle w:val="P38"/>
        <w:framePr w:w="226" w:h="230" w:hRule="exact" w:wrap="none" w:vAnchor="page" w:hAnchor="margin" w:x="5654" w:y="156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5923" w:y="15636"/>
        <w:rPr>
          <w:rStyle w:val="C27"/>
          <w:rtl w:val="0"/>
        </w:rPr>
      </w:pPr>
      <w:r>
        <w:rPr>
          <w:rStyle w:val="C27"/>
          <w:rtl w:val="0"/>
        </w:rPr>
        <w:t>doplňkovým</w:t>
      </w:r>
    </w:p>
    <w:p>
      <w:pPr>
        <w:pStyle w:val="P38"/>
        <w:framePr w:w="1114" w:h="230" w:hRule="exact" w:wrap="none" w:vAnchor="page" w:hAnchor="margin" w:x="7046" w:y="15636"/>
        <w:rPr>
          <w:rStyle w:val="C27"/>
          <w:rtl w:val="0"/>
        </w:rPr>
      </w:pPr>
      <w:r>
        <w:rPr>
          <w:rStyle w:val="C27"/>
          <w:rtl w:val="0"/>
        </w:rPr>
        <w:t>sortimentem</w:t>
      </w:r>
    </w:p>
    <w:p>
      <w:pPr>
        <w:pStyle w:val="P38"/>
        <w:framePr w:w="481" w:h="230" w:hRule="exact" w:wrap="none" w:vAnchor="page" w:hAnchor="margin" w:x="8203" w:y="15636"/>
        <w:rPr>
          <w:rStyle w:val="C27"/>
          <w:rtl w:val="0"/>
        </w:rPr>
      </w:pPr>
      <w:r>
        <w:rPr>
          <w:rStyle w:val="C27"/>
          <w:rtl w:val="0"/>
        </w:rPr>
        <w:t>myslí</w:t>
      </w:r>
    </w:p>
    <w:p>
      <w:pPr>
        <w:pStyle w:val="P38"/>
        <w:framePr w:w="471" w:h="230" w:hRule="exact" w:wrap="none" w:vAnchor="page" w:hAnchor="margin" w:x="8726" w:y="1563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79" w:h="230" w:hRule="exact" w:wrap="none" w:vAnchor="page" w:hAnchor="margin" w:x="9240" w:y="15636"/>
        <w:rPr>
          <w:rStyle w:val="C27"/>
          <w:rtl w:val="0"/>
        </w:rPr>
      </w:pPr>
      <w:r>
        <w:rPr>
          <w:rStyle w:val="C27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svíčky,</w:t>
      </w:r>
    </w:p>
    <w:p>
      <w:pPr>
        <w:pStyle w:val="P38"/>
        <w:framePr w:w="783" w:h="230" w:hRule="exact" w:wrap="none" w:vAnchor="page" w:hAnchor="margin" w:x="696" w:y="2154"/>
        <w:rPr>
          <w:rStyle w:val="C27"/>
          <w:rtl w:val="0"/>
        </w:rPr>
      </w:pPr>
      <w:r>
        <w:rPr>
          <w:rStyle w:val="C27"/>
          <w:rtl w:val="0"/>
        </w:rPr>
        <w:t>přízdoby</w:t>
      </w:r>
    </w:p>
    <w:p>
      <w:pPr>
        <w:pStyle w:val="P38"/>
        <w:framePr w:w="116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1680" w:y="215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201" w:h="230" w:hRule="exact" w:wrap="none" w:vAnchor="page" w:hAnchor="margin" w:x="2395" w:y="2154"/>
        <w:rPr>
          <w:rStyle w:val="C27"/>
          <w:rtl w:val="0"/>
        </w:rPr>
      </w:pPr>
      <w:r>
        <w:rPr>
          <w:rStyle w:val="C27"/>
          <w:rtl w:val="0"/>
        </w:rPr>
        <w:t>příležitostem,</w:t>
      </w:r>
    </w:p>
    <w:p>
      <w:pPr>
        <w:pStyle w:val="P38"/>
        <w:framePr w:w="845" w:h="230" w:hRule="exact" w:wrap="none" w:vAnchor="page" w:hAnchor="margin" w:x="3638" w:y="2154"/>
        <w:rPr>
          <w:rStyle w:val="C27"/>
          <w:rtl w:val="0"/>
        </w:rPr>
      </w:pPr>
      <w:r>
        <w:rPr>
          <w:rStyle w:val="C27"/>
          <w:rtl w:val="0"/>
        </w:rPr>
        <w:t>floristické</w:t>
      </w:r>
    </w:p>
    <w:p>
      <w:pPr>
        <w:pStyle w:val="P38"/>
        <w:framePr w:w="869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62" w:h="230" w:hRule="exact" w:wrap="none" w:vAnchor="page" w:hAnchor="margin" w:x="5438" w:y="2154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692" w:h="230" w:hRule="exact" w:wrap="none" w:vAnchor="page" w:hAnchor="margin" w:x="6043" w:y="2154"/>
        <w:rPr>
          <w:rStyle w:val="C27"/>
          <w:rtl w:val="0"/>
        </w:rPr>
      </w:pPr>
      <w:r>
        <w:rPr>
          <w:rStyle w:val="C27"/>
          <w:rtl w:val="0"/>
        </w:rPr>
        <w:t>květiny,</w:t>
      </w:r>
    </w:p>
    <w:p>
      <w:pPr>
        <w:pStyle w:val="P38"/>
        <w:framePr w:w="673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303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7838" w:y="2154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8"/>
        <w:framePr w:w="63" w:h="230" w:hRule="exact" w:wrap="none" w:vAnchor="page" w:hAnchor="margin" w:x="8760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8865" w:y="2154"/>
        <w:rPr>
          <w:rStyle w:val="C27"/>
          <w:rtl w:val="0"/>
        </w:rPr>
      </w:pPr>
      <w:r>
        <w:rPr>
          <w:rStyle w:val="C27"/>
          <w:rtl w:val="0"/>
        </w:rPr>
        <w:t>dekorační,</w:t>
      </w:r>
    </w:p>
    <w:p>
      <w:pPr>
        <w:pStyle w:val="P38"/>
        <w:framePr w:w="793" w:h="230" w:hRule="exact" w:wrap="none" w:vAnchor="page" w:hAnchor="margin" w:x="9854" w:y="215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textilní</w:t>
      </w:r>
    </w:p>
    <w:p>
      <w:pPr>
        <w:pStyle w:val="P38"/>
        <w:framePr w:w="759" w:h="230" w:hRule="exact" w:wrap="none" w:vAnchor="page" w:hAnchor="margin" w:x="835" w:y="2385"/>
        <w:rPr>
          <w:rStyle w:val="C27"/>
          <w:rtl w:val="0"/>
        </w:rPr>
      </w:pPr>
      <w:r>
        <w:rPr>
          <w:rStyle w:val="C27"/>
          <w:rtl w:val="0"/>
        </w:rPr>
        <w:t>doplňky,</w:t>
      </w:r>
    </w:p>
    <w:p>
      <w:pPr>
        <w:pStyle w:val="P38"/>
        <w:framePr w:w="802" w:h="230" w:hRule="exact" w:wrap="none" w:vAnchor="page" w:hAnchor="margin" w:x="1636" w:y="2385"/>
        <w:rPr>
          <w:rStyle w:val="C27"/>
          <w:rtl w:val="0"/>
        </w:rPr>
      </w:pPr>
      <w:r>
        <w:rPr>
          <w:rStyle w:val="C27"/>
          <w:rtl w:val="0"/>
        </w:rPr>
        <w:t>proutěné</w:t>
      </w:r>
    </w:p>
    <w:p>
      <w:pPr>
        <w:pStyle w:val="P38"/>
        <w:framePr w:w="759" w:h="230" w:hRule="exact" w:wrap="none" w:vAnchor="page" w:hAnchor="margin" w:x="2481" w:y="2385"/>
        <w:rPr>
          <w:rStyle w:val="C27"/>
          <w:rtl w:val="0"/>
        </w:rPr>
      </w:pPr>
      <w:r>
        <w:rPr>
          <w:rStyle w:val="C27"/>
          <w:rtl w:val="0"/>
        </w:rPr>
        <w:t>doplňky,</w:t>
      </w:r>
    </w:p>
    <w:p>
      <w:pPr>
        <w:pStyle w:val="P38"/>
        <w:framePr w:w="893" w:h="230" w:hRule="exact" w:wrap="none" w:vAnchor="page" w:hAnchor="margin" w:x="3283" w:y="2385"/>
        <w:rPr>
          <w:rStyle w:val="C27"/>
          <w:rtl w:val="0"/>
        </w:rPr>
      </w:pPr>
      <w:r>
        <w:rPr>
          <w:rStyle w:val="C27"/>
          <w:rtl w:val="0"/>
        </w:rPr>
        <w:t>dekorační</w:t>
      </w:r>
    </w:p>
    <w:p>
      <w:pPr>
        <w:pStyle w:val="P38"/>
        <w:framePr w:w="769" w:h="230" w:hRule="exact" w:wrap="none" w:vAnchor="page" w:hAnchor="margin" w:x="4219" w:y="2385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692" w:h="230" w:hRule="exact" w:wrap="none" w:vAnchor="page" w:hAnchor="margin" w:x="5030" w:y="2385"/>
        <w:rPr>
          <w:rStyle w:val="C27"/>
          <w:rtl w:val="0"/>
        </w:rPr>
      </w:pPr>
      <w:r>
        <w:rPr>
          <w:rStyle w:val="C27"/>
          <w:rtl w:val="0"/>
        </w:rPr>
        <w:t>drátěné</w:t>
      </w:r>
    </w:p>
    <w:p>
      <w:pPr>
        <w:pStyle w:val="P38"/>
        <w:framePr w:w="706" w:h="230" w:hRule="exact" w:wrap="none" w:vAnchor="page" w:hAnchor="margin" w:x="5764" w:y="2385"/>
        <w:rPr>
          <w:rStyle w:val="C27"/>
          <w:rtl w:val="0"/>
        </w:rPr>
      </w:pPr>
      <w:r>
        <w:rPr>
          <w:rStyle w:val="C27"/>
          <w:rtl w:val="0"/>
        </w:rPr>
        <w:t>doplňky</w:t>
      </w:r>
    </w:p>
    <w:p>
      <w:pPr>
        <w:pStyle w:val="P38"/>
        <w:framePr w:w="226" w:h="230" w:hRule="exact" w:wrap="none" w:vAnchor="page" w:hAnchor="margin" w:x="6513" w:y="2385"/>
        <w:rPr>
          <w:rStyle w:val="C27"/>
          <w:rtl w:val="0"/>
        </w:rPr>
      </w:pPr>
      <w:r>
        <w:rPr>
          <w:rStyle w:val="C27"/>
          <w:rtl w:val="0"/>
        </w:rPr>
        <w:t>aj.</w:t>
      </w:r>
    </w:p>
    <w:p>
      <w:pPr>
        <w:pStyle w:val="P38"/>
        <w:framePr w:w="505" w:h="230" w:hRule="exact" w:wrap="none" w:vAnchor="page" w:hAnchor="margin" w:x="6782" w:y="23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946" w:h="230" w:hRule="exact" w:wrap="none" w:vAnchor="page" w:hAnchor="margin" w:x="8308" w:y="2385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116" w:h="230" w:hRule="exact" w:wrap="none" w:vAnchor="page" w:hAnchor="margin" w:x="929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9456" w:y="2385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96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1032" w:y="2615"/>
        <w:rPr>
          <w:rStyle w:val="C27"/>
          <w:rtl w:val="0"/>
        </w:rPr>
      </w:pPr>
      <w:r>
        <w:rPr>
          <w:rStyle w:val="C27"/>
          <w:rtl w:val="0"/>
        </w:rPr>
        <w:t>centru.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0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88" w:h="230" w:hRule="exact" w:wrap="none" w:vAnchor="page" w:hAnchor="margin" w:x="3158" w:y="3085"/>
        <w:rPr>
          <w:rStyle w:val="C26"/>
          <w:rtl w:val="0"/>
        </w:rPr>
      </w:pPr>
      <w:r>
        <w:rPr>
          <w:rStyle w:val="C26"/>
          <w:rtl w:val="0"/>
        </w:rPr>
        <w:t>"Úprava</w:t>
      </w:r>
    </w:p>
    <w:p>
      <w:pPr>
        <w:pStyle w:val="P37"/>
        <w:framePr w:w="130" w:h="230" w:hRule="exact" w:wrap="none" w:vAnchor="page" w:hAnchor="margin" w:x="3988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4161" w:y="3085"/>
        <w:rPr>
          <w:rStyle w:val="C26"/>
          <w:rtl w:val="0"/>
        </w:rPr>
      </w:pPr>
      <w:r>
        <w:rPr>
          <w:rStyle w:val="C26"/>
          <w:rtl w:val="0"/>
        </w:rPr>
        <w:t>aranžování</w:t>
      </w:r>
    </w:p>
    <w:p>
      <w:pPr>
        <w:pStyle w:val="P37"/>
        <w:framePr w:w="514" w:h="230" w:hRule="exact" w:wrap="none" w:vAnchor="page" w:hAnchor="margin" w:x="5260" w:y="3085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5817" w:y="30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13" w:h="230" w:hRule="exact" w:wrap="none" w:vAnchor="page" w:hAnchor="margin" w:x="5990" w:y="3085"/>
        <w:rPr>
          <w:rStyle w:val="C26"/>
          <w:rtl w:val="0"/>
        </w:rPr>
      </w:pPr>
      <w:r>
        <w:rPr>
          <w:rStyle w:val="C26"/>
          <w:rtl w:val="0"/>
        </w:rPr>
        <w:t>zahradním</w:t>
      </w:r>
    </w:p>
    <w:p>
      <w:pPr>
        <w:pStyle w:val="P37"/>
        <w:framePr w:w="721" w:h="230" w:hRule="exact" w:wrap="none" w:vAnchor="page" w:hAnchor="margin" w:x="7046" w:y="3085"/>
        <w:rPr>
          <w:rStyle w:val="C26"/>
          <w:rtl w:val="0"/>
        </w:rPr>
      </w:pPr>
      <w:r>
        <w:rPr>
          <w:rStyle w:val="C26"/>
          <w:rtl w:val="0"/>
        </w:rPr>
        <w:t>centru"</w:t>
      </w:r>
    </w:p>
    <w:p>
      <w:pPr>
        <w:pStyle w:val="P38"/>
        <w:framePr w:w="226" w:h="230" w:hRule="exact" w:wrap="none" w:vAnchor="page" w:hAnchor="margin" w:x="7809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14" w:h="230" w:hRule="exact" w:wrap="none" w:vAnchor="page" w:hAnchor="margin" w:x="8078" w:y="3085"/>
        <w:rPr>
          <w:rStyle w:val="C27"/>
          <w:rtl w:val="0"/>
        </w:rPr>
      </w:pPr>
      <w:r>
        <w:rPr>
          <w:rStyle w:val="C27"/>
          <w:rtl w:val="0"/>
        </w:rPr>
        <w:t>předpokládá</w:t>
      </w:r>
    </w:p>
    <w:p>
      <w:pPr>
        <w:pStyle w:val="P38"/>
        <w:framePr w:w="481" w:h="230" w:hRule="exact" w:wrap="none" w:vAnchor="page" w:hAnchor="margin" w:x="9235" w:y="3085"/>
        <w:rPr>
          <w:rStyle w:val="C27"/>
          <w:rtl w:val="0"/>
        </w:rPr>
      </w:pPr>
      <w:r>
        <w:rPr>
          <w:rStyle w:val="C27"/>
          <w:rtl w:val="0"/>
        </w:rPr>
        <w:t>volný</w:t>
      </w:r>
    </w:p>
    <w:p>
      <w:pPr>
        <w:pStyle w:val="P38"/>
        <w:framePr w:w="639" w:h="230" w:hRule="exact" w:wrap="none" w:vAnchor="page" w:hAnchor="margin" w:x="9758" w:y="308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40" w:y="308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6" w:h="230" w:hRule="exact" w:wrap="none" w:vAnchor="page" w:hAnchor="margin" w:x="10612" w:y="30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201" w:y="331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427" w:y="33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585" w:y="3316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783" w:h="230" w:hRule="exact" w:wrap="none" w:vAnchor="page" w:hAnchor="margin" w:x="1454" w:y="331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481" w:h="230" w:hRule="exact" w:wrap="none" w:vAnchor="page" w:hAnchor="margin" w:x="2280" w:y="3316"/>
        <w:rPr>
          <w:rStyle w:val="C27"/>
          <w:rtl w:val="0"/>
        </w:rPr>
      </w:pPr>
      <w:r>
        <w:rPr>
          <w:rStyle w:val="C27"/>
          <w:rtl w:val="0"/>
        </w:rPr>
        <w:t>polic,</w:t>
      </w:r>
    </w:p>
    <w:p>
      <w:pPr>
        <w:pStyle w:val="P38"/>
        <w:framePr w:w="658" w:h="230" w:hRule="exact" w:wrap="none" w:vAnchor="page" w:hAnchor="margin" w:x="2803" w:y="3316"/>
        <w:rPr>
          <w:rStyle w:val="C27"/>
          <w:rtl w:val="0"/>
        </w:rPr>
      </w:pPr>
      <w:r>
        <w:rPr>
          <w:rStyle w:val="C27"/>
          <w:rtl w:val="0"/>
        </w:rPr>
        <w:t>stojanů</w:t>
      </w:r>
    </w:p>
    <w:p>
      <w:pPr>
        <w:pStyle w:val="P38"/>
        <w:framePr w:w="116" w:h="230" w:hRule="exact" w:wrap="none" w:vAnchor="page" w:hAnchor="margin" w:x="3504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3662" w:y="3316"/>
        <w:rPr>
          <w:rStyle w:val="C27"/>
          <w:rtl w:val="0"/>
        </w:rPr>
      </w:pPr>
      <w:r>
        <w:rPr>
          <w:rStyle w:val="C27"/>
          <w:rtl w:val="0"/>
        </w:rPr>
        <w:t>výškovému</w:t>
      </w:r>
    </w:p>
    <w:p>
      <w:pPr>
        <w:pStyle w:val="P38"/>
        <w:framePr w:w="937" w:h="230" w:hRule="exact" w:wrap="none" w:vAnchor="page" w:hAnchor="margin" w:x="4718" w:y="3316"/>
        <w:rPr>
          <w:rStyle w:val="C27"/>
          <w:rtl w:val="0"/>
        </w:rPr>
      </w:pPr>
      <w:r>
        <w:rPr>
          <w:rStyle w:val="C27"/>
          <w:rtl w:val="0"/>
        </w:rPr>
        <w:t>rozčlenění</w:t>
      </w:r>
    </w:p>
    <w:p>
      <w:pPr>
        <w:pStyle w:val="P38"/>
        <w:framePr w:w="860" w:h="230" w:hRule="exact" w:wrap="none" w:vAnchor="page" w:hAnchor="margin" w:x="5697" w:y="3316"/>
        <w:rPr>
          <w:rStyle w:val="C27"/>
          <w:rtl w:val="0"/>
        </w:rPr>
      </w:pPr>
      <w:r>
        <w:rPr>
          <w:rStyle w:val="C27"/>
          <w:rtl w:val="0"/>
        </w:rPr>
        <w:t>expozice.</w:t>
      </w:r>
    </w:p>
    <w:p>
      <w:pPr>
        <w:pStyle w:val="P38"/>
        <w:framePr w:w="327" w:h="230" w:hRule="exact" w:wrap="none" w:vAnchor="page" w:hAnchor="margin" w:x="6600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expozici</w:t>
      </w:r>
    </w:p>
    <w:p>
      <w:pPr>
        <w:pStyle w:val="P38"/>
        <w:framePr w:w="625" w:h="230" w:hRule="exact" w:wrap="none" w:vAnchor="page" w:hAnchor="margin" w:x="7747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414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25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využity</w:t>
      </w:r>
    </w:p>
    <w:p>
      <w:pPr>
        <w:pStyle w:val="P38"/>
        <w:framePr w:w="946" w:h="230" w:hRule="exact" w:wrap="none" w:vAnchor="page" w:hAnchor="margin" w:x="9408" w:y="3316"/>
        <w:rPr>
          <w:rStyle w:val="C27"/>
          <w:rtl w:val="0"/>
        </w:rPr>
      </w:pPr>
      <w:r>
        <w:rPr>
          <w:rStyle w:val="C27"/>
          <w:rtl w:val="0"/>
        </w:rPr>
        <w:t>interiérové</w:t>
      </w:r>
    </w:p>
    <w:p>
      <w:pPr>
        <w:pStyle w:val="P38"/>
        <w:framePr w:w="63" w:h="230" w:hRule="exact" w:wrap="none" w:vAnchor="page" w:hAnchor="margin" w:x="10396" w:y="331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venkovní</w:t>
      </w:r>
    </w:p>
    <w:p>
      <w:pPr>
        <w:pStyle w:val="P38"/>
        <w:framePr w:w="649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82" w:h="230" w:hRule="exact" w:wrap="none" w:vAnchor="page" w:hAnchor="margin" w:x="1579" w:y="35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39" w:h="230" w:hRule="exact" w:wrap="none" w:vAnchor="page" w:hAnchor="margin" w:x="1704" w:y="3546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63" w:h="230" w:hRule="exact" w:wrap="none" w:vAnchor="page" w:hAnchor="margin" w:x="2385" w:y="3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2491" w:y="3546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0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0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0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0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0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01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01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0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0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0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24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24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24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24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2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24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24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47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47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47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47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47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47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47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47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4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4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7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70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7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7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70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70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7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70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7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70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70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70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70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573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3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nebo zahradník a střední vzdělání s maturitní zkouškou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zahradnictví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zahradnictví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management, ekonomii, obchod a služby nebo zahradnictví a nejméně 5 let odborné praxe v oblasti obchodního provozu se sortimentem zahradnického zboží nebo ve funkci učitele odborných předmětů nebo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66-040-H Prodejce/prodejkyně v zahradním centru a střední vzdělání s maturitní zkouškou a nejméně 5 let odborné praxe v oblasti obchodního provozu se sortimentem zahradnického zboží.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2" w:hRule="exact" w:wrap="none" w:vAnchor="page" w:hAnchor="margin" w:x="0" w:y="93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a vybavení zahradního centra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Sortiment zahradnického zboží umístěný v prodejních prostorách: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Květiny – pokojové okrasné květem i listem, venkovní (letničky, dvouletky, trvalky), skalničky, cibuloviny a hlíznaté rostliny minimálně 100 kusů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Zelenina – sadba – minimálně 5 druhů po deseti kusech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Osivo – maloobchodní balení minimálně 30 druhů květin a 30 druhů zelenin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Dřeviny – okrasné stromy a keře (jehličnany, listnaté opadavé a stálezelené), ovocné stromy a keře minimálně 30 kusů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Substráty pro pěstování rostlin – 5 druhů pro 5 kusech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Nádoby pro pěstování rostlin – sortiment o celkovém počtu 200 kusů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Hnojiva – sortiment v různých baleních 50 ks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Pesticidy – minimálně 10 druhů po 10 kusech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Sekačky trávy, vertikutátor, pily, křovinořezy, plotostřihy, ruční zahradnické nářadí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pomůcky pro aranžování rostlin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potřebné pro oběh zboží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sortimentu rostlin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5E6D7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EB30A5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468B23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1B3E28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0D9BDC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BA56DC8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