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6216EC" Type="http://schemas.openxmlformats.org/officeDocument/2006/relationships/officeDocument" Target="/word/document.xml" /><Relationship Id="coreR5B6216EC" Type="http://schemas.openxmlformats.org/package/2006/relationships/metadata/core-properties" Target="/docProps/core.xml" /><Relationship Id="customR5B6216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Prodejce v zahradním centru (kód: 66-040-H)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nabízeném zahradnickém a doplňkovém sortimentu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optimálního prostředí pro rostliny nabízené k prodeji a jejich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zákazníkům zahradního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Inventarizace zásob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aranžování zboží v zahradním centru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Přejímka a skladování zboží a manipulace se zásobami v zahradním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prodeje zahradnického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pokladny a pokladních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Prodejce v zahradním centru, 28.4.2026 23:08:09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nabízeném zahradnickém a doplňkovém sortimentu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a charakterizovat základní skupiny rostlin dle morfologické stavby, způsobu pěstování a uplatnění v zahradnické praxi (letničky, dvouletky, trvalky, skalničky, vodní a bahenní rostliny, kaktusy a sukulenty, cibuloviny a hlíznaté rostliny, pokojové květiny)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Determinovat dle aktuální nabídky v zahradním centru vždy nejméně po pěti druzích rostlin z uvedených pěstitelských kategorií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Rozdělit hnojiva dle skupenství, vyjmenovat základní makroprvky a jejich význam ve výživě rostlin</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Uvést rozdělení pesticidů dle použití proti jednotlivým skupinám patogenů</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Písemné ověření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Vyjmenovat a charakterizovat základní sortiment zahradnického nářadí a strojů určených pro práci na zahradě</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Vyjmenovat a charakterizovat běžný sortiment doplňkového zboží v oblasti floristiky, nádob k pěstování rostlin a pomůcek pro ruční práce v zahradnictví</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376" w:hRule="exact" w:wrap="none" w:vAnchor="page" w:hAnchor="margin" w:x="45" w:y="7386"/>
        <w:rPr>
          <w:rStyle w:val="C3"/>
          <w:rtl w:val="0"/>
        </w:rPr>
      </w:pPr>
    </w:p>
    <w:p>
      <w:pPr>
        <w:pStyle w:val="P13"/>
        <w:framePr w:w="6658" w:h="249" w:hRule="exact" w:wrap="none" w:vAnchor="page" w:hAnchor="margin" w:x="71" w:y="7442"/>
        <w:rPr>
          <w:rStyle w:val="C11"/>
          <w:rtl w:val="0"/>
        </w:rPr>
      </w:pPr>
      <w:r>
        <w:rPr>
          <w:rStyle w:val="C11"/>
          <w:rtl w:val="0"/>
        </w:rPr>
        <w:t>g) Charakterizovat běžně nabízené substráty pro pěstování rostlin</w:t>
      </w:r>
    </w:p>
    <w:p>
      <w:pPr>
        <w:pStyle w:val="P28"/>
        <w:framePr w:w="3921" w:h="376" w:hRule="exact" w:wrap="none" w:vAnchor="page" w:hAnchor="margin" w:x="6800" w:y="7386"/>
        <w:rPr>
          <w:rStyle w:val="C3"/>
          <w:rtl w:val="0"/>
        </w:rPr>
      </w:pPr>
    </w:p>
    <w:p>
      <w:pPr>
        <w:pStyle w:val="P29"/>
        <w:framePr w:w="3839" w:h="249"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7876"/>
        <w:rPr>
          <w:rStyle w:val="C23"/>
          <w:rtl w:val="0"/>
        </w:rPr>
      </w:pPr>
      <w:r>
        <w:rPr>
          <w:rStyle w:val="C23"/>
          <w:rtl w:val="0"/>
        </w:rPr>
        <w:t>Je třeba splnit všechna kritéria.</w:t>
      </w:r>
    </w:p>
    <w:p>
      <w:pPr>
        <w:pStyle w:val="P23"/>
        <w:framePr w:w="10710" w:h="340" w:hRule="exact" w:wrap="none" w:vAnchor="page" w:hAnchor="margin" w:x="28" w:y="8312"/>
        <w:rPr>
          <w:rStyle w:val="C18"/>
          <w:rtl w:val="0"/>
        </w:rPr>
      </w:pPr>
      <w:r>
        <w:rPr>
          <w:rStyle w:val="C18"/>
          <w:rtl w:val="0"/>
        </w:rPr>
        <w:t>Zajišťování optimálního prostředí pro rostliny nabízené k prodeji a jejich ošetřování</w:t>
      </w:r>
    </w:p>
    <w:p>
      <w:pPr>
        <w:pStyle w:val="P24"/>
        <w:framePr w:w="6713" w:h="376" w:hRule="exact" w:wrap="none" w:vAnchor="page" w:hAnchor="margin" w:x="45" w:y="8751"/>
        <w:rPr>
          <w:rStyle w:val="C3"/>
          <w:rtl w:val="0"/>
        </w:rPr>
      </w:pPr>
    </w:p>
    <w:p>
      <w:pPr>
        <w:pStyle w:val="P25"/>
        <w:framePr w:w="6661" w:h="249" w:hRule="exact" w:wrap="none" w:vAnchor="page" w:hAnchor="margin" w:x="71" w:y="8822"/>
        <w:rPr>
          <w:rStyle w:val="C19"/>
          <w:rtl w:val="0"/>
        </w:rPr>
      </w:pPr>
      <w:r>
        <w:rPr>
          <w:rStyle w:val="C19"/>
          <w:rtl w:val="0"/>
        </w:rPr>
        <w:t>Kritéria hodnocení</w:t>
      </w:r>
    </w:p>
    <w:p>
      <w:pPr>
        <w:pStyle w:val="P26"/>
        <w:framePr w:w="3918" w:h="376" w:hRule="exact" w:wrap="none" w:vAnchor="page" w:hAnchor="margin" w:x="6803" w:y="8751"/>
        <w:rPr>
          <w:rStyle w:val="C3"/>
          <w:rtl w:val="0"/>
        </w:rPr>
      </w:pPr>
    </w:p>
    <w:p>
      <w:pPr>
        <w:pStyle w:val="P27"/>
        <w:framePr w:w="3836" w:h="249" w:hRule="exact" w:wrap="none" w:vAnchor="page" w:hAnchor="margin" w:x="6859" w:y="8822"/>
        <w:rPr>
          <w:rStyle w:val="C20"/>
          <w:rtl w:val="0"/>
        </w:rPr>
      </w:pPr>
      <w:r>
        <w:rPr>
          <w:rStyle w:val="C20"/>
          <w:rtl w:val="0"/>
        </w:rPr>
        <w:t>Způsoby ověření</w:t>
      </w:r>
    </w:p>
    <w:p>
      <w:pPr>
        <w:pStyle w:val="P12"/>
        <w:framePr w:w="6710" w:h="607" w:hRule="exact" w:wrap="none" w:vAnchor="page" w:hAnchor="margin" w:x="45" w:y="9127"/>
        <w:rPr>
          <w:rStyle w:val="C3"/>
          <w:rtl w:val="0"/>
        </w:rPr>
      </w:pPr>
    </w:p>
    <w:p>
      <w:pPr>
        <w:pStyle w:val="P13"/>
        <w:framePr w:w="6658" w:h="480" w:hRule="exact" w:wrap="none" w:vAnchor="page" w:hAnchor="margin" w:x="71" w:y="9183"/>
        <w:rPr>
          <w:rStyle w:val="C11"/>
          <w:rtl w:val="0"/>
        </w:rPr>
      </w:pPr>
      <w:r>
        <w:rPr>
          <w:rStyle w:val="C11"/>
          <w:rtl w:val="0"/>
        </w:rPr>
        <w:t>a) Vyjmenovat a charakterizovat vřesovištní rostliny, objasnit postup při vytváření vřesovišť se zřetelem k sortimentu zboží zahradního centra</w:t>
      </w:r>
    </w:p>
    <w:p>
      <w:pPr>
        <w:pStyle w:val="P28"/>
        <w:framePr w:w="3921" w:h="607" w:hRule="exact" w:wrap="none" w:vAnchor="page" w:hAnchor="margin" w:x="6800" w:y="9127"/>
        <w:rPr>
          <w:rStyle w:val="C3"/>
          <w:rtl w:val="0"/>
        </w:rPr>
      </w:pPr>
    </w:p>
    <w:p>
      <w:pPr>
        <w:pStyle w:val="P29"/>
        <w:framePr w:w="3839" w:h="480" w:hRule="exact" w:wrap="none" w:vAnchor="page" w:hAnchor="margin" w:x="6856" w:y="9183"/>
        <w:rPr>
          <w:rStyle w:val="C21"/>
          <w:rtl w:val="0"/>
        </w:rPr>
      </w:pPr>
      <w:r>
        <w:rPr>
          <w:rStyle w:val="C21"/>
          <w:rtl w:val="0"/>
        </w:rPr>
        <w:t>Písemné a ústní ověření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b) Provést ošetření skupiny interiérových rostlin včetně volby jejich optimálního umístění v prodejně z hlediska vegetačních faktorů, nezbytné výměny či doplnění zboží</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c) Provést ošetření vybrané skupiny venkovních rostlin včetně stručné charakteristiky jejich hlavních rodů a druhů</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Poskytování kvalifikované poradenské činnosti zákazníkům zahradního centra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a) Předvést sortiment živých rostlin dle zájmu zákazníka</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b) Nabídnout zákazníkovi zahradnický doplňkový sortiment a nové druhy zboží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 a ústní ověření</w:t>
      </w:r>
    </w:p>
    <w:p>
      <w:pPr>
        <w:pStyle w:val="P12"/>
        <w:framePr w:w="6710" w:h="607" w:hRule="exact" w:wrap="none" w:vAnchor="page" w:hAnchor="margin" w:x="45" w:y="13519"/>
        <w:rPr>
          <w:rStyle w:val="C3"/>
          <w:rtl w:val="0"/>
        </w:rPr>
      </w:pPr>
    </w:p>
    <w:p>
      <w:pPr>
        <w:pStyle w:val="P13"/>
        <w:framePr w:w="6658" w:h="480" w:hRule="exact" w:wrap="none" w:vAnchor="page" w:hAnchor="margin" w:x="71" w:y="13575"/>
        <w:rPr>
          <w:rStyle w:val="C11"/>
          <w:rtl w:val="0"/>
        </w:rPr>
      </w:pPr>
      <w:r>
        <w:rPr>
          <w:rStyle w:val="C11"/>
          <w:rtl w:val="0"/>
        </w:rPr>
        <w:t>c) Poskytnout kvalifikované informace o zakoupeném zboží včetně doporučení k dalšímu pěstování či použití</w:t>
      </w:r>
    </w:p>
    <w:p>
      <w:pPr>
        <w:pStyle w:val="P28"/>
        <w:framePr w:w="3921" w:h="607" w:hRule="exact" w:wrap="none" w:vAnchor="page" w:hAnchor="margin" w:x="6800" w:y="13519"/>
        <w:rPr>
          <w:rStyle w:val="C3"/>
          <w:rtl w:val="0"/>
        </w:rPr>
      </w:pPr>
    </w:p>
    <w:p>
      <w:pPr>
        <w:pStyle w:val="P29"/>
        <w:framePr w:w="3839" w:h="480" w:hRule="exact" w:wrap="none" w:vAnchor="page" w:hAnchor="margin" w:x="6856" w:y="13575"/>
        <w:rPr>
          <w:rStyle w:val="C21"/>
          <w:rtl w:val="0"/>
        </w:rPr>
      </w:pPr>
      <w:r>
        <w:rPr>
          <w:rStyle w:val="C21"/>
          <w:rtl w:val="0"/>
        </w:rPr>
        <w:t>Praktické předvedení a ústní ověření</w:t>
      </w:r>
    </w:p>
    <w:p>
      <w:pPr>
        <w:pStyle w:val="P16"/>
        <w:framePr w:w="6710" w:h="607" w:hRule="exact" w:wrap="none" w:vAnchor="page" w:hAnchor="margin" w:x="45" w:y="14126"/>
        <w:rPr>
          <w:rStyle w:val="C3"/>
          <w:rtl w:val="0"/>
        </w:rPr>
      </w:pPr>
    </w:p>
    <w:p>
      <w:pPr>
        <w:pStyle w:val="P17"/>
        <w:framePr w:w="6658" w:h="480" w:hRule="exact" w:wrap="none" w:vAnchor="page" w:hAnchor="margin" w:x="71" w:y="14182"/>
        <w:rPr>
          <w:rStyle w:val="C13"/>
          <w:rtl w:val="0"/>
        </w:rPr>
      </w:pPr>
      <w:r>
        <w:rPr>
          <w:rStyle w:val="C13"/>
          <w:rtl w:val="0"/>
        </w:rPr>
        <w:t>d) Zvolit vhodnou formu předvádění a poskytnutí informací ke zboží s ohledem na jeho charakter</w:t>
      </w:r>
    </w:p>
    <w:p>
      <w:pPr>
        <w:pStyle w:val="P30"/>
        <w:framePr w:w="3921" w:h="607" w:hRule="exact" w:wrap="none" w:vAnchor="page" w:hAnchor="margin" w:x="6800" w:y="14126"/>
        <w:rPr>
          <w:rStyle w:val="C3"/>
          <w:rtl w:val="0"/>
        </w:rPr>
      </w:pPr>
    </w:p>
    <w:p>
      <w:pPr>
        <w:pStyle w:val="P31"/>
        <w:framePr w:w="3839" w:h="480" w:hRule="exact" w:wrap="none" w:vAnchor="page" w:hAnchor="margin" w:x="6856" w:y="14182"/>
        <w:rPr>
          <w:rStyle w:val="C22"/>
          <w:rtl w:val="0"/>
        </w:rPr>
      </w:pPr>
      <w:r>
        <w:rPr>
          <w:rStyle w:val="C22"/>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28.4.2026 23:08:09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Úprava a aranžování zboží v zahradním centru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zboží pro aranžování prostoru v zahradním centru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prostor pro aranžování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Aranžovat zboží v zahradním centru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Zvolit vhodnou kompozici rostlinného materiálu a zahradnického doplňkového sortimentu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Doplnit cenovky, popisky a aktuální informace k nabízenému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Přejímka a skladování zboží a manipulace se zásobami v zahradním centru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doklady vázané na přejímku zboží (kvalitativně, kvantitativně)</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Zkontrolovat stav živých rostlin při přejímce zejména s důrazem na zjevné poškození rostlin nebo na napadení škůdci</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Praktické předvedení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Vyhotovit a evidovat doklady spojené s řešením problémů vzniklých při přejímce zboží</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831" w:hRule="exact" w:wrap="none" w:vAnchor="page" w:hAnchor="margin" w:x="45" w:y="10384"/>
        <w:rPr>
          <w:rStyle w:val="C3"/>
          <w:rtl w:val="0"/>
        </w:rPr>
      </w:pPr>
    </w:p>
    <w:p>
      <w:pPr>
        <w:pStyle w:val="P17"/>
        <w:framePr w:w="6658" w:h="704" w:hRule="exact" w:wrap="none" w:vAnchor="page" w:hAnchor="margin" w:x="71" w:y="10440"/>
        <w:rPr>
          <w:rStyle w:val="C13"/>
          <w:rtl w:val="0"/>
        </w:rPr>
      </w:pPr>
      <w:r>
        <w:rPr>
          <w:rStyle w:val="C13"/>
          <w:rtl w:val="0"/>
        </w:rPr>
        <w:t>d) Manipulovat se zásobami podle charakteru sortimentu v souladu s hygienickými a bezpečnostními předpisy a předpisy na ochranu životního prostředí</w:t>
      </w:r>
    </w:p>
    <w:p>
      <w:pPr>
        <w:pStyle w:val="P30"/>
        <w:framePr w:w="3921" w:h="831" w:hRule="exact" w:wrap="none" w:vAnchor="page" w:hAnchor="margin" w:x="6800" w:y="10384"/>
        <w:rPr>
          <w:rStyle w:val="C3"/>
          <w:rtl w:val="0"/>
        </w:rPr>
      </w:pPr>
    </w:p>
    <w:p>
      <w:pPr>
        <w:pStyle w:val="P31"/>
        <w:framePr w:w="3839" w:h="704"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e) Pracovat s přístroji a jiným zařízením (závlaha, stínování apod.) zahradního centra</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1"/>
        <w:rPr>
          <w:rStyle w:val="C18"/>
          <w:rtl w:val="0"/>
        </w:rPr>
      </w:pPr>
      <w:r>
        <w:rPr>
          <w:rStyle w:val="C18"/>
          <w:rtl w:val="0"/>
        </w:rPr>
        <w:t>Zajišťování prodeje zahradnického zboží</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607" w:hRule="exact" w:wrap="none" w:vAnchor="page" w:hAnchor="margin" w:x="45" w:y="13186"/>
        <w:rPr>
          <w:rStyle w:val="C3"/>
          <w:rtl w:val="0"/>
        </w:rPr>
      </w:pPr>
    </w:p>
    <w:p>
      <w:pPr>
        <w:pStyle w:val="P13"/>
        <w:framePr w:w="6658" w:h="480" w:hRule="exact" w:wrap="none" w:vAnchor="page" w:hAnchor="margin" w:x="71" w:y="13242"/>
        <w:rPr>
          <w:rStyle w:val="C11"/>
          <w:rtl w:val="0"/>
        </w:rPr>
      </w:pPr>
      <w:r>
        <w:rPr>
          <w:rStyle w:val="C11"/>
          <w:rtl w:val="0"/>
        </w:rPr>
        <w:t>a) Připravit zboží k nabídce a prodeji; u živých rostlin provést kontrolu stavu a ošetření</w:t>
      </w:r>
    </w:p>
    <w:p>
      <w:pPr>
        <w:pStyle w:val="P28"/>
        <w:framePr w:w="3921" w:h="607" w:hRule="exact" w:wrap="none" w:vAnchor="page" w:hAnchor="margin" w:x="6800" w:y="13186"/>
        <w:rPr>
          <w:rStyle w:val="C3"/>
          <w:rtl w:val="0"/>
        </w:rPr>
      </w:pPr>
    </w:p>
    <w:p>
      <w:pPr>
        <w:pStyle w:val="P29"/>
        <w:framePr w:w="3839" w:h="480" w:hRule="exact" w:wrap="none" w:vAnchor="page" w:hAnchor="margin" w:x="6856" w:y="13242"/>
        <w:rPr>
          <w:rStyle w:val="C21"/>
          <w:rtl w:val="0"/>
        </w:rPr>
      </w:pPr>
      <w:r>
        <w:rPr>
          <w:rStyle w:val="C21"/>
          <w:rtl w:val="0"/>
        </w:rPr>
        <w:t>Praktické předvedení</w:t>
      </w:r>
    </w:p>
    <w:p>
      <w:pPr>
        <w:pStyle w:val="P16"/>
        <w:framePr w:w="6710" w:h="831" w:hRule="exact" w:wrap="none" w:vAnchor="page" w:hAnchor="margin" w:x="45" w:y="13793"/>
        <w:rPr>
          <w:rStyle w:val="C3"/>
          <w:rtl w:val="0"/>
        </w:rPr>
      </w:pPr>
    </w:p>
    <w:p>
      <w:pPr>
        <w:pStyle w:val="P17"/>
        <w:framePr w:w="6658" w:h="704" w:hRule="exact" w:wrap="none" w:vAnchor="page" w:hAnchor="margin" w:x="71" w:y="13849"/>
        <w:rPr>
          <w:rStyle w:val="C13"/>
          <w:rtl w:val="0"/>
        </w:rPr>
      </w:pPr>
      <w:r>
        <w:rPr>
          <w:rStyle w:val="C13"/>
          <w:rtl w:val="0"/>
        </w:rPr>
        <w:t>b) Balit zboží způsobem odpovídajícím druhu a vlastnostem zboží, včetně dárkového způsobu nebo podle přání zákazníka; u živých rostlin se zřetelem na klimatické podmínky daného ročního období</w:t>
      </w:r>
    </w:p>
    <w:p>
      <w:pPr>
        <w:pStyle w:val="P30"/>
        <w:framePr w:w="3921" w:h="831" w:hRule="exact" w:wrap="none" w:vAnchor="page" w:hAnchor="margin" w:x="6800" w:y="13793"/>
        <w:rPr>
          <w:rStyle w:val="C3"/>
          <w:rtl w:val="0"/>
        </w:rPr>
      </w:pPr>
    </w:p>
    <w:p>
      <w:pPr>
        <w:pStyle w:val="P31"/>
        <w:framePr w:w="3839" w:h="704" w:hRule="exact" w:wrap="none" w:vAnchor="page" w:hAnchor="margin" w:x="6856" w:y="13849"/>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Zpracovat základní informace  o zakoupeném zboží včetně doporučení k dalšímu pěstování nebo použití zákazníkem</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28.4.2026 23:08:09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28.4.2026 23:08:09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na vybraném sortimentu zahradnického zboží blíže specifikovaném v oddíle Nezbytné materiální a technické předpoklady pro provedení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kompetencí jde často o navazující činnosti, je třeba při ověřování kritérií hodnocení tuto návaznost dodržet. Ověřování musí proběhnout v reálném provozu zahradního centra s důrazem na dodržováním pravidel týkajících se BOZP a PO.</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nabízeném zahradnickém a doplňkovém sortimentu zboží" je nezbytné, aby měl uchazeč možnost seznámit se s nabídkou zboží v tom zahradním centru, kde bude vykonávat zkoušku. Při ověřování kritéria hodnocení b) se využije aktuální sortiment rostlin, který je k dispozici v zahradním centru. U cibulovin a hlíznatých rostlin je možno využít i cibule a hlízy; u skupin rostlin, které nejsou k dispozici, fotografie. Při ověřování kritéria hodnocení g) se jedná o nabídku substrátů dle skupin rostlin (vřesovištní, růže, jehličnany, citrusy, balkonové rostliny, zelenina) nikoli o znalost obchodních názvů. Uchazeč musí charakterizovat předpokládané vlastnosti substrátů (pH, přibližný poměr živin, orientačně složení z jednotlivých komponentů) vzhledem k nárokům jednotlivých skupin rostlin a doporučit jejich využití.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kritéria hodnocení b) u kompetence "Zajišťování optimálního prostředí pro rostliny nabízené k prodeji a jejich ošetřování" provede uchazeč identifikaci skupiny rostlin pro interiérové využití a následně je ošetří např. zálivkou, přihnojením, odstraněním suchých popř. odkvetlých či mechanicky poškozených částí rostlin. V případě zjištění škůdců či chorob odstraní rostliny z nabídky, stejně jako v případě zjištění uhynulých rostlin. Obdobné platí pro kritérium hodnocení c).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"Poskytování kvalifikované poradenské činnosti zákazníkům" a "Orientace v nabízeném zahradnickém a doplňkovém sortimentu zboží" se doplňkovým sortimentem myslí např. keramika, svíčky, přízdoby k různým příležitostem, floristické pomůcky, umělé květiny, nádoby pro pěstování i dekorační, papírové a textilní doplňky, proutěné doplňky, dekorační kameny, drátěné doplňky aj. dle aktuálního sortimentu v příslušném zahradním centru.</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"Úprava a aranžování zboží v zahradním centru" se předpokládá volný prostor 4 x 4 m s možností umístění polic, stojanů k výškovému rozčlenění expozice. Pro expozici mohou být využity interérové i venkovní rostliny - květiny i dřeviny. </w:t>
      </w:r>
    </w:p>
    <w:p>
      <w:pPr>
        <w:pStyle w:val="P33"/>
        <w:framePr w:w="10766" w:h="1837"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49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Počet zkoušejících</w:t>
      </w:r>
    </w:p>
    <w:p>
      <w:pPr>
        <w:keepNext w:val="0"/>
        <w:keepLines w:val="0"/>
        <w:framePr w:w="10766" w:h="1036" w:hRule="exact" w:wrap="none" w:vAnchor="page" w:hAnchor="margin" w:x="0" w:y="13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Prodejce v zahradním centru, 28.4.2026 23:08:09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nebo zahradník a střední vzdělání s maturitní zkouškou a alespoň 5 let praxe v oblasti obchodního provozu se sortimentem zahradnického zboží, z toho minimálně jeden rok v období posledních dvou let před podání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obchodu nebo zahradnictví a alespoň 5 let praxe v oblasti obchodního provozu se sortimentem zahradnického zboží, z toho minimálně jeden rok v období posledních dvou let před podáním žádosti o udělení autorizace.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zahradnictví a alespoň 5 let praxe v oblasti obchodního provozu se sortimentem zahradnického zboží,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nebo zahradnictví a alespoň 5 let praxe v oblasti obchodního provozu se sortimentem zahradnického zboží,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66-040-H Prodejce v zahradním centru a alespoň 5 let odborné praxe v oblasti nákupu a prodeje zahradnického zboží a živého materiálu,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Prodejce v zahradním centru, 28.4.2026 23:08:09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a vybavení zahradního centra</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zahradnického zboží umístěný v prodejních prostorách: </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 pokojové okrasné květem i listem, venkovní (letničky, dvouletky, trvalky), orchideje, kaktusy a sukulenty, citrusy, vodní a bahenní rostliny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•Zelenina - sadba</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 okrasné stromy a keře (jehličnany, listnaté opadavé a stálezelené), ovocné stromy a keře</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•Substráty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pro pěstování rostlin</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•Pesticidy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•Zahradní jezírka a bazény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trávy, vertikutátory, pily, křovinořezy, plotostřihy, ruční zahradnické nářadí</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zboží pro zavlažování </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•Aranžerský materiál, nářadí a pomůcky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potřebné pro oběh zboží</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•Pokladna</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sortimentu rostlin</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103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Prodejce v zahradním centru, 28.4.2026 23:08:09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Zahradní centrum Chládek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Gardencentrum Adam,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Prodejce v zahradním centru, 28.4.2026 23:08:09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B0E5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B99F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23C7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