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95CC9" Type="http://schemas.openxmlformats.org/officeDocument/2006/relationships/officeDocument" Target="/word/document.xml" /><Relationship Id="coreR3A495CC9" Type="http://schemas.openxmlformats.org/package/2006/relationships/metadata/core-properties" Target="/docProps/core.xml" /><Relationship Id="customR3A495C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27.10.2026 16:07:47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 Při vstupu do potravinářských provozů musí uchazeč předložit platný Zdravotní průkaz pracovníka v potravinářství.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chovu ovcí a koz.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chovu ovcí a koz v ČR" budou k dispozici fotografie současných plemen ovcí a koz (v počtu minimálně 15 ks).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ovcí a koz" bude k dispozici počítač s připojením na internet.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27.10.2026 16:07:47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ovcí a koz, 27.10.2026 16:07:47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