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5D8129" Type="http://schemas.openxmlformats.org/officeDocument/2006/relationships/officeDocument" Target="/word/document.xml" /><Relationship Id="coreR3C5D8129" Type="http://schemas.openxmlformats.org/package/2006/relationships/metadata/core-properties" Target="/docProps/core.xml" /><Relationship Id="customR3C5D81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Zootechnik pro chov ovcí a koz (kód: 41-109-M)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Zootechnik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chovu ovcí a koz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platné legislativy v chovu ovcí a koz</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Evidence a označování ovcí a koz</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chovného prostředí, technologie a systémů ustájení ovcí a koz</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výživy a organizace krmení ovcí a koz</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užitkových vlastností ovcí a koz</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reprodukce v chovu ovcí a koz</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péče o zdraví ovcí a koz</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a odborné vedení pracovníků zajišťujících živočišnou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26.04.2016 do: 18.10.2021</w:t>
      </w:r>
    </w:p>
    <w:p>
      <w:pPr>
        <w:pStyle w:val="P21"/>
        <w:framePr w:w="7654" w:h="331" w:hRule="exact" w:wrap="none" w:vAnchor="page" w:hAnchor="margin" w:x="28" w:y="15940"/>
        <w:rPr>
          <w:rStyle w:val="C16"/>
          <w:rtl w:val="0"/>
        </w:rPr>
      </w:pPr>
      <w:r>
        <w:rPr>
          <w:rStyle w:val="C16"/>
          <w:rtl w:val="0"/>
        </w:rPr>
        <w:t>Zootechnik pro chov ovcí a koz, 29.4.2026 1:19:51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chovu ovcí a koz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produkčně významná plemena ovcí a koz a jejich základní exteriérové a produkční požadavky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a vysvětlit hlavní užitkové směry produkčních chovů ovcí a koz</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současný vývoj početních stavů ovcí a koz, včetně struktury chovaných plemen, jejich užitkovosti a reprodukce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Stanovit v daných podmínkách vhodný produkční systém včetně volby plemene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Určit na předložených fotografiích minimálně 15 plemen ovcí a koz a charakterizovat plemena ovcí a koz v konkrétním zemědělském podniku</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a ústní ověření</w:t>
      </w:r>
    </w:p>
    <w:p>
      <w:pPr>
        <w:pStyle w:val="P16"/>
        <w:framePr w:w="6710" w:h="831" w:hRule="exact" w:wrap="none" w:vAnchor="page" w:hAnchor="margin" w:x="45" w:y="6562"/>
        <w:rPr>
          <w:rStyle w:val="C3"/>
          <w:rtl w:val="0"/>
        </w:rPr>
      </w:pPr>
    </w:p>
    <w:p>
      <w:pPr>
        <w:pStyle w:val="P17"/>
        <w:framePr w:w="6658" w:h="704" w:hRule="exact" w:wrap="none" w:vAnchor="page" w:hAnchor="margin" w:x="71" w:y="6618"/>
        <w:rPr>
          <w:rStyle w:val="C13"/>
          <w:rtl w:val="0"/>
        </w:rPr>
      </w:pPr>
      <w:r>
        <w:rPr>
          <w:rStyle w:val="C13"/>
          <w:rtl w:val="0"/>
        </w:rPr>
        <w:t>f) Popsat zásady plemenářské práce ve stádech ovcí a koz - selekce, kontrola užitkovosti, připařovací plán, dědičnost jednotlivých užitkových vlastností</w:t>
      </w:r>
    </w:p>
    <w:p>
      <w:pPr>
        <w:pStyle w:val="P30"/>
        <w:framePr w:w="3921" w:h="831" w:hRule="exact" w:wrap="none" w:vAnchor="page" w:hAnchor="margin" w:x="6800" w:y="6562"/>
        <w:rPr>
          <w:rStyle w:val="C3"/>
          <w:rtl w:val="0"/>
        </w:rPr>
      </w:pPr>
    </w:p>
    <w:p>
      <w:pPr>
        <w:pStyle w:val="P31"/>
        <w:framePr w:w="3839" w:h="704" w:hRule="exact" w:wrap="none" w:vAnchor="page" w:hAnchor="margin" w:x="6856" w:y="6618"/>
        <w:rPr>
          <w:rStyle w:val="C22"/>
          <w:rtl w:val="0"/>
        </w:rPr>
      </w:pPr>
      <w:r>
        <w:rPr>
          <w:rStyle w:val="C22"/>
          <w:rtl w:val="0"/>
        </w:rPr>
        <w:t>Ústní ověření</w:t>
      </w:r>
    </w:p>
    <w:p>
      <w:pPr>
        <w:pStyle w:val="P12"/>
        <w:framePr w:w="6710" w:h="831" w:hRule="exact" w:wrap="none" w:vAnchor="page" w:hAnchor="margin" w:x="45" w:y="7393"/>
        <w:rPr>
          <w:rStyle w:val="C3"/>
          <w:rtl w:val="0"/>
        </w:rPr>
      </w:pPr>
    </w:p>
    <w:p>
      <w:pPr>
        <w:pStyle w:val="P13"/>
        <w:framePr w:w="6658" w:h="704" w:hRule="exact" w:wrap="none" w:vAnchor="page" w:hAnchor="margin" w:x="71" w:y="7449"/>
        <w:rPr>
          <w:rStyle w:val="C11"/>
          <w:rtl w:val="0"/>
        </w:rPr>
      </w:pPr>
      <w:r>
        <w:rPr>
          <w:rStyle w:val="C11"/>
          <w:rtl w:val="0"/>
        </w:rPr>
        <w:t>g) Popsat práci s výsledky kontroly užitkovosti ovcí a koz, charakterizovat zásady výběru plemenných beranů a kozlů z katalogu nákupního trhu dle chovných cílů ve stádě</w:t>
      </w:r>
    </w:p>
    <w:p>
      <w:pPr>
        <w:pStyle w:val="P28"/>
        <w:framePr w:w="3921" w:h="831" w:hRule="exact" w:wrap="none" w:vAnchor="page" w:hAnchor="margin" w:x="6800" w:y="7393"/>
        <w:rPr>
          <w:rStyle w:val="C3"/>
          <w:rtl w:val="0"/>
        </w:rPr>
      </w:pPr>
    </w:p>
    <w:p>
      <w:pPr>
        <w:pStyle w:val="P29"/>
        <w:framePr w:w="3839" w:h="704" w:hRule="exact" w:wrap="none" w:vAnchor="page" w:hAnchor="margin" w:x="6856" w:y="7449"/>
        <w:rPr>
          <w:rStyle w:val="C21"/>
          <w:rtl w:val="0"/>
        </w:rPr>
      </w:pPr>
      <w:r>
        <w:rPr>
          <w:rStyle w:val="C21"/>
          <w:rtl w:val="0"/>
        </w:rPr>
        <w:t>Ústní ověření</w:t>
      </w:r>
    </w:p>
    <w:p>
      <w:pPr>
        <w:pStyle w:val="P16"/>
        <w:framePr w:w="6710" w:h="607" w:hRule="exact" w:wrap="none" w:vAnchor="page" w:hAnchor="margin" w:x="45" w:y="8224"/>
        <w:rPr>
          <w:rStyle w:val="C3"/>
          <w:rtl w:val="0"/>
        </w:rPr>
      </w:pPr>
    </w:p>
    <w:p>
      <w:pPr>
        <w:pStyle w:val="P17"/>
        <w:framePr w:w="6658" w:h="480" w:hRule="exact" w:wrap="none" w:vAnchor="page" w:hAnchor="margin" w:x="71" w:y="8280"/>
        <w:rPr>
          <w:rStyle w:val="C13"/>
          <w:rtl w:val="0"/>
        </w:rPr>
      </w:pPr>
      <w:r>
        <w:rPr>
          <w:rStyle w:val="C13"/>
          <w:rtl w:val="0"/>
        </w:rPr>
        <w:t>h) Popsat strukturu nákladů na krmný den nebo jednotku produkce u jednotlivých kategorií ovcí a koz a podíl jednotlivých nákladových položek</w:t>
      </w:r>
    </w:p>
    <w:p>
      <w:pPr>
        <w:pStyle w:val="P30"/>
        <w:framePr w:w="3921" w:h="607" w:hRule="exact" w:wrap="none" w:vAnchor="page" w:hAnchor="margin" w:x="6800" w:y="8224"/>
        <w:rPr>
          <w:rStyle w:val="C3"/>
          <w:rtl w:val="0"/>
        </w:rPr>
      </w:pPr>
    </w:p>
    <w:p>
      <w:pPr>
        <w:pStyle w:val="P31"/>
        <w:framePr w:w="3839" w:h="480" w:hRule="exact" w:wrap="none" w:vAnchor="page" w:hAnchor="margin" w:x="6856" w:y="8280"/>
        <w:rPr>
          <w:rStyle w:val="C22"/>
          <w:rtl w:val="0"/>
        </w:rPr>
      </w:pPr>
      <w:r>
        <w:rPr>
          <w:rStyle w:val="C22"/>
          <w:rtl w:val="0"/>
        </w:rPr>
        <w:t>Písemné a ústní ověření</w:t>
      </w:r>
    </w:p>
    <w:p>
      <w:pPr>
        <w:pStyle w:val="P12"/>
        <w:framePr w:w="6710" w:h="607" w:hRule="exact" w:wrap="none" w:vAnchor="page" w:hAnchor="margin" w:x="45" w:y="8831"/>
        <w:rPr>
          <w:rStyle w:val="C3"/>
          <w:rtl w:val="0"/>
        </w:rPr>
      </w:pPr>
    </w:p>
    <w:p>
      <w:pPr>
        <w:pStyle w:val="P13"/>
        <w:framePr w:w="6658" w:h="480" w:hRule="exact" w:wrap="none" w:vAnchor="page" w:hAnchor="margin" w:x="71" w:y="8887"/>
        <w:rPr>
          <w:rStyle w:val="C11"/>
          <w:rtl w:val="0"/>
        </w:rPr>
      </w:pPr>
      <w:r>
        <w:rPr>
          <w:rStyle w:val="C11"/>
          <w:rtl w:val="0"/>
        </w:rPr>
        <w:t>i) Popsat ukazatele ovlivňující ekonomiku chovu ovcí a koz u hlavních produkčních směrů - rentabilitu chovu</w:t>
      </w:r>
    </w:p>
    <w:p>
      <w:pPr>
        <w:pStyle w:val="P28"/>
        <w:framePr w:w="3921" w:h="607" w:hRule="exact" w:wrap="none" w:vAnchor="page" w:hAnchor="margin" w:x="6800" w:y="8831"/>
        <w:rPr>
          <w:rStyle w:val="C3"/>
          <w:rtl w:val="0"/>
        </w:rPr>
      </w:pPr>
    </w:p>
    <w:p>
      <w:pPr>
        <w:pStyle w:val="P29"/>
        <w:framePr w:w="3839" w:h="480" w:hRule="exact" w:wrap="none" w:vAnchor="page" w:hAnchor="margin" w:x="6856" w:y="8887"/>
        <w:rPr>
          <w:rStyle w:val="C21"/>
          <w:rtl w:val="0"/>
        </w:rPr>
      </w:pPr>
      <w:r>
        <w:rPr>
          <w:rStyle w:val="C21"/>
          <w:rtl w:val="0"/>
        </w:rPr>
        <w:t>Písemné a ústní ověření</w:t>
      </w:r>
    </w:p>
    <w:p>
      <w:pPr>
        <w:pStyle w:val="P32"/>
        <w:framePr w:w="10710" w:h="248" w:hRule="exact" w:wrap="none" w:vAnchor="page" w:hAnchor="margin" w:x="28" w:y="9551"/>
        <w:rPr>
          <w:rStyle w:val="C23"/>
          <w:rtl w:val="0"/>
        </w:rPr>
      </w:pPr>
      <w:r>
        <w:rPr>
          <w:rStyle w:val="C23"/>
          <w:rtl w:val="0"/>
        </w:rPr>
        <w:t>Je třeba splnit všechna kritéria.</w:t>
      </w:r>
    </w:p>
    <w:p>
      <w:pPr>
        <w:pStyle w:val="P23"/>
        <w:framePr w:w="10710" w:h="340" w:hRule="exact" w:wrap="none" w:vAnchor="page" w:hAnchor="margin" w:x="28" w:y="9986"/>
        <w:rPr>
          <w:rStyle w:val="C18"/>
          <w:rtl w:val="0"/>
        </w:rPr>
      </w:pPr>
      <w:r>
        <w:rPr>
          <w:rStyle w:val="C18"/>
          <w:rtl w:val="0"/>
        </w:rPr>
        <w:t>Aplikace platné legislativy v chovu ovcí a koz</w:t>
      </w:r>
    </w:p>
    <w:p>
      <w:pPr>
        <w:pStyle w:val="P24"/>
        <w:framePr w:w="6713" w:h="376" w:hRule="exact" w:wrap="none" w:vAnchor="page" w:hAnchor="margin" w:x="45" w:y="10426"/>
        <w:rPr>
          <w:rStyle w:val="C3"/>
          <w:rtl w:val="0"/>
        </w:rPr>
      </w:pPr>
    </w:p>
    <w:p>
      <w:pPr>
        <w:pStyle w:val="P25"/>
        <w:framePr w:w="6661" w:h="249" w:hRule="exact" w:wrap="none" w:vAnchor="page" w:hAnchor="margin" w:x="71" w:y="10497"/>
        <w:rPr>
          <w:rStyle w:val="C19"/>
          <w:rtl w:val="0"/>
        </w:rPr>
      </w:pPr>
      <w:r>
        <w:rPr>
          <w:rStyle w:val="C19"/>
          <w:rtl w:val="0"/>
        </w:rPr>
        <w:t>Kritéria hodnocení</w:t>
      </w:r>
    </w:p>
    <w:p>
      <w:pPr>
        <w:pStyle w:val="P26"/>
        <w:framePr w:w="3918" w:h="376" w:hRule="exact" w:wrap="none" w:vAnchor="page" w:hAnchor="margin" w:x="6803" w:y="10426"/>
        <w:rPr>
          <w:rStyle w:val="C3"/>
          <w:rtl w:val="0"/>
        </w:rPr>
      </w:pPr>
    </w:p>
    <w:p>
      <w:pPr>
        <w:pStyle w:val="P27"/>
        <w:framePr w:w="3836" w:h="249" w:hRule="exact" w:wrap="none" w:vAnchor="page" w:hAnchor="margin" w:x="6859" w:y="10497"/>
        <w:rPr>
          <w:rStyle w:val="C20"/>
          <w:rtl w:val="0"/>
        </w:rPr>
      </w:pPr>
      <w:r>
        <w:rPr>
          <w:rStyle w:val="C20"/>
          <w:rtl w:val="0"/>
        </w:rPr>
        <w:t>Způsoby ověření</w:t>
      </w:r>
    </w:p>
    <w:p>
      <w:pPr>
        <w:pStyle w:val="P12"/>
        <w:framePr w:w="6710" w:h="831" w:hRule="exact" w:wrap="none" w:vAnchor="page" w:hAnchor="margin" w:x="45" w:y="10802"/>
        <w:rPr>
          <w:rStyle w:val="C3"/>
          <w:rtl w:val="0"/>
        </w:rPr>
      </w:pPr>
    </w:p>
    <w:p>
      <w:pPr>
        <w:pStyle w:val="P13"/>
        <w:framePr w:w="6658" w:h="704" w:hRule="exact" w:wrap="none" w:vAnchor="page" w:hAnchor="margin" w:x="71" w:y="10858"/>
        <w:rPr>
          <w:rStyle w:val="C11"/>
          <w:rtl w:val="0"/>
        </w:rPr>
      </w:pPr>
      <w:r>
        <w:rPr>
          <w:rStyle w:val="C11"/>
          <w:rtl w:val="0"/>
        </w:rPr>
        <w:t>a) Popsat vybraná ustanovení zákona na ochranu zvířat proti týrání a charakterizovat základní aspekty tohoto zákona z pohledu týrání zvířat a regulace bolestivých zákroků v chovu ovcí a koz</w:t>
      </w:r>
    </w:p>
    <w:p>
      <w:pPr>
        <w:pStyle w:val="P28"/>
        <w:framePr w:w="3921" w:h="831" w:hRule="exact" w:wrap="none" w:vAnchor="page" w:hAnchor="margin" w:x="6800" w:y="10802"/>
        <w:rPr>
          <w:rStyle w:val="C3"/>
          <w:rtl w:val="0"/>
        </w:rPr>
      </w:pPr>
    </w:p>
    <w:p>
      <w:pPr>
        <w:pStyle w:val="P29"/>
        <w:framePr w:w="3839" w:h="704" w:hRule="exact" w:wrap="none" w:vAnchor="page" w:hAnchor="margin" w:x="6856" w:y="10858"/>
        <w:rPr>
          <w:rStyle w:val="C21"/>
          <w:rtl w:val="0"/>
        </w:rPr>
      </w:pPr>
      <w:r>
        <w:rPr>
          <w:rStyle w:val="C21"/>
          <w:rtl w:val="0"/>
        </w:rPr>
        <w:t>Ústní ověření</w:t>
      </w:r>
    </w:p>
    <w:p>
      <w:pPr>
        <w:pStyle w:val="P16"/>
        <w:framePr w:w="6710" w:h="831" w:hRule="exact" w:wrap="none" w:vAnchor="page" w:hAnchor="margin" w:x="45" w:y="11633"/>
        <w:rPr>
          <w:rStyle w:val="C3"/>
          <w:rtl w:val="0"/>
        </w:rPr>
      </w:pPr>
    </w:p>
    <w:p>
      <w:pPr>
        <w:pStyle w:val="P17"/>
        <w:framePr w:w="6658" w:h="704" w:hRule="exact" w:wrap="none" w:vAnchor="page" w:hAnchor="margin" w:x="71" w:y="11689"/>
        <w:rPr>
          <w:rStyle w:val="C13"/>
          <w:rtl w:val="0"/>
        </w:rPr>
      </w:pPr>
      <w:r>
        <w:rPr>
          <w:rStyle w:val="C13"/>
          <w:rtl w:val="0"/>
        </w:rPr>
        <w:t>b) Popsat vybraná ustanovení vyhlášky č. 208/2004 Sb. o minimálních standardech pro ochranu hospodářských zvířat, vydané ministerstvem zemědělství a specifikovat požadavky na ochranu všech kategorií ovcí a koz</w:t>
      </w:r>
    </w:p>
    <w:p>
      <w:pPr>
        <w:pStyle w:val="P30"/>
        <w:framePr w:w="3921" w:h="831" w:hRule="exact" w:wrap="none" w:vAnchor="page" w:hAnchor="margin" w:x="6800" w:y="11633"/>
        <w:rPr>
          <w:rStyle w:val="C3"/>
          <w:rtl w:val="0"/>
        </w:rPr>
      </w:pPr>
    </w:p>
    <w:p>
      <w:pPr>
        <w:pStyle w:val="P31"/>
        <w:framePr w:w="3839" w:h="704" w:hRule="exact" w:wrap="none" w:vAnchor="page" w:hAnchor="margin" w:x="6856" w:y="11689"/>
        <w:rPr>
          <w:rStyle w:val="C22"/>
          <w:rtl w:val="0"/>
        </w:rPr>
      </w:pPr>
      <w:r>
        <w:rPr>
          <w:rStyle w:val="C22"/>
          <w:rtl w:val="0"/>
        </w:rPr>
        <w:t>Ústní ověření</w:t>
      </w:r>
    </w:p>
    <w:p>
      <w:pPr>
        <w:pStyle w:val="P12"/>
        <w:framePr w:w="6710" w:h="607" w:hRule="exact" w:wrap="none" w:vAnchor="page" w:hAnchor="margin" w:x="45" w:y="12464"/>
        <w:rPr>
          <w:rStyle w:val="C3"/>
          <w:rtl w:val="0"/>
        </w:rPr>
      </w:pPr>
    </w:p>
    <w:p>
      <w:pPr>
        <w:pStyle w:val="P13"/>
        <w:framePr w:w="6658" w:h="480" w:hRule="exact" w:wrap="none" w:vAnchor="page" w:hAnchor="margin" w:x="71" w:y="12520"/>
        <w:rPr>
          <w:rStyle w:val="C11"/>
          <w:rtl w:val="0"/>
        </w:rPr>
      </w:pPr>
      <w:r>
        <w:rPr>
          <w:rStyle w:val="C11"/>
          <w:rtl w:val="0"/>
        </w:rPr>
        <w:t>c) Popsat vybraná ustanovení veterinárního zákona a navazujících vyhlášek, které definují povinnosti chovatele v oblasti veterinární péče a ochrany zdraví</w:t>
      </w:r>
    </w:p>
    <w:p>
      <w:pPr>
        <w:pStyle w:val="P28"/>
        <w:framePr w:w="3921" w:h="607" w:hRule="exact" w:wrap="none" w:vAnchor="page" w:hAnchor="margin" w:x="6800" w:y="12464"/>
        <w:rPr>
          <w:rStyle w:val="C3"/>
          <w:rtl w:val="0"/>
        </w:rPr>
      </w:pPr>
    </w:p>
    <w:p>
      <w:pPr>
        <w:pStyle w:val="P29"/>
        <w:framePr w:w="3839" w:h="480" w:hRule="exact" w:wrap="none" w:vAnchor="page" w:hAnchor="margin" w:x="6856" w:y="12520"/>
        <w:rPr>
          <w:rStyle w:val="C21"/>
          <w:rtl w:val="0"/>
        </w:rPr>
      </w:pPr>
      <w:r>
        <w:rPr>
          <w:rStyle w:val="C21"/>
          <w:rtl w:val="0"/>
        </w:rPr>
        <w:t>Ústní ověření</w:t>
      </w:r>
    </w:p>
    <w:p>
      <w:pPr>
        <w:pStyle w:val="P16"/>
        <w:framePr w:w="6710" w:h="1055" w:hRule="exact" w:wrap="none" w:vAnchor="page" w:hAnchor="margin" w:x="45" w:y="13071"/>
        <w:rPr>
          <w:rStyle w:val="C3"/>
          <w:rtl w:val="0"/>
        </w:rPr>
      </w:pPr>
    </w:p>
    <w:p>
      <w:pPr>
        <w:pStyle w:val="P17"/>
        <w:framePr w:w="6658" w:h="928" w:hRule="exact" w:wrap="none" w:vAnchor="page" w:hAnchor="margin" w:x="71" w:y="13127"/>
        <w:rPr>
          <w:rStyle w:val="C13"/>
          <w:rtl w:val="0"/>
        </w:rPr>
      </w:pPr>
      <w:r>
        <w:rPr>
          <w:rStyle w:val="C13"/>
          <w:rtl w:val="0"/>
        </w:rPr>
        <w:t>d) Vyjmenovat evropské a národní podpory v chovu ovcí a koz (členění podpor, zpracování žádostí), předvést použití internetových aplikací MZe (Ministerstva zemědělství) a SZIF (Státního zemědělského intervenčního fondu)</w:t>
      </w:r>
    </w:p>
    <w:p>
      <w:pPr>
        <w:pStyle w:val="P30"/>
        <w:framePr w:w="3921" w:h="1055" w:hRule="exact" w:wrap="none" w:vAnchor="page" w:hAnchor="margin" w:x="6800" w:y="13071"/>
        <w:rPr>
          <w:rStyle w:val="C3"/>
          <w:rtl w:val="0"/>
        </w:rPr>
      </w:pPr>
    </w:p>
    <w:p>
      <w:pPr>
        <w:pStyle w:val="P31"/>
        <w:framePr w:w="3839" w:h="928" w:hRule="exact" w:wrap="none" w:vAnchor="page" w:hAnchor="margin" w:x="6856" w:y="13127"/>
        <w:rPr>
          <w:rStyle w:val="C22"/>
          <w:rtl w:val="0"/>
        </w:rPr>
      </w:pPr>
      <w:r>
        <w:rPr>
          <w:rStyle w:val="C22"/>
          <w:rtl w:val="0"/>
        </w:rPr>
        <w:t>Praktické předvedení a ústní ověření</w:t>
      </w:r>
    </w:p>
    <w:p>
      <w:pPr>
        <w:pStyle w:val="P12"/>
        <w:framePr w:w="6710" w:h="1055" w:hRule="exact" w:wrap="none" w:vAnchor="page" w:hAnchor="margin" w:x="45" w:y="14126"/>
        <w:rPr>
          <w:rStyle w:val="C3"/>
          <w:rtl w:val="0"/>
        </w:rPr>
      </w:pPr>
    </w:p>
    <w:p>
      <w:pPr>
        <w:pStyle w:val="P13"/>
        <w:framePr w:w="6658" w:h="928" w:hRule="exact" w:wrap="none" w:vAnchor="page" w:hAnchor="margin" w:x="71" w:y="14182"/>
        <w:rPr>
          <w:rStyle w:val="C11"/>
          <w:rtl w:val="0"/>
        </w:rPr>
      </w:pPr>
      <w:r>
        <w:rPr>
          <w:rStyle w:val="C11"/>
          <w:rtl w:val="0"/>
        </w:rPr>
        <w:t>e) Popsat požadavky na organizaci práce a pracovních postupů při chovu ovcí a koz v souladu s nařízením vlády č. 27/2002 Sb. , kterým se stanoví způsob organizace práce a pracovních postupů, které je zaměstnavatel povinen zajistit při práci související s chovem zvířat</w:t>
      </w:r>
    </w:p>
    <w:p>
      <w:pPr>
        <w:pStyle w:val="P28"/>
        <w:framePr w:w="3921" w:h="1055" w:hRule="exact" w:wrap="none" w:vAnchor="page" w:hAnchor="margin" w:x="6800" w:y="14126"/>
        <w:rPr>
          <w:rStyle w:val="C3"/>
          <w:rtl w:val="0"/>
        </w:rPr>
      </w:pPr>
    </w:p>
    <w:p>
      <w:pPr>
        <w:pStyle w:val="P29"/>
        <w:framePr w:w="3839" w:h="928" w:hRule="exact" w:wrap="none" w:vAnchor="page" w:hAnchor="margin" w:x="6856" w:y="14182"/>
        <w:rPr>
          <w:rStyle w:val="C21"/>
          <w:rtl w:val="0"/>
        </w:rPr>
      </w:pPr>
      <w:r>
        <w:rPr>
          <w:rStyle w:val="C21"/>
          <w:rtl w:val="0"/>
        </w:rPr>
        <w:t>Ústní ověření</w:t>
      </w:r>
    </w:p>
    <w:p>
      <w:pPr>
        <w:pStyle w:val="P32"/>
        <w:framePr w:w="10710" w:h="248" w:hRule="exact" w:wrap="none" w:vAnchor="page" w:hAnchor="margin" w:x="28" w:y="15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ovcí a koz, 29.4.2026 1:19:51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Evidence a označování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vybraná ustanovení zákona č. 154/2000 Sb. o šlechtění, plemenitbě a evidenci hospodářských zvířat a o změně některých souvisejících zákonů (plemenářský zákon), které se týkají šlechtění a plemenitby ovcí a koz, ve znění pozdějších předpisů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Objasnit principy vedení ústřední evidence ovcí a koz – hlášení změn do ústřední evidence, stájový registr, povinnosti chovatele, předvést použití softwarové aplikace – Registr zvířat, Portál farmáře</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Popsat pomůcky pro označování ovcí a koz a předvést praktické označení vybraných zvířat</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Vysvětlit pojmy a údaje v potvrzení o původu u plemenných ovcí a koz</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Vysvětlit zásady vedení a hodnocení faremní evidence včetně kontrolní činnosti</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f) Popsat význam chovatelských sdružení a plemenných knih ovcí a koz</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Ústní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g) Popsat strukturu zabezpečování plemenářských činností v ČR u ovcí a koz</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Posuzování chovného prostředí, technologie a systémů ustájení ovcí a koz</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Vysvětlit pojem pohoda zvířat (welfare) v chovu ovcí a koz a specifikovat 5 základních svobod zvířat</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Písemné ověření</w:t>
      </w:r>
    </w:p>
    <w:p>
      <w:pPr>
        <w:pStyle w:val="P16"/>
        <w:framePr w:w="6710" w:h="831" w:hRule="exact" w:wrap="none" w:vAnchor="page" w:hAnchor="margin" w:x="45" w:y="9401"/>
        <w:rPr>
          <w:rStyle w:val="C3"/>
          <w:rtl w:val="0"/>
        </w:rPr>
      </w:pPr>
    </w:p>
    <w:p>
      <w:pPr>
        <w:pStyle w:val="P17"/>
        <w:framePr w:w="6658" w:h="704" w:hRule="exact" w:wrap="none" w:vAnchor="page" w:hAnchor="margin" w:x="71" w:y="9457"/>
        <w:rPr>
          <w:rStyle w:val="C13"/>
          <w:rtl w:val="0"/>
        </w:rPr>
      </w:pPr>
      <w:r>
        <w:rPr>
          <w:rStyle w:val="C13"/>
          <w:rtl w:val="0"/>
        </w:rPr>
        <w:t>b) Vyjmenovat a charakterizovat zásady správné manipulace a zacházení s ovcemi a kozami včetně zásad přepravy zvířat a předvést rutinní postupy u vybrané kategorie</w:t>
      </w:r>
    </w:p>
    <w:p>
      <w:pPr>
        <w:pStyle w:val="P30"/>
        <w:framePr w:w="3921" w:h="831" w:hRule="exact" w:wrap="none" w:vAnchor="page" w:hAnchor="margin" w:x="6800" w:y="9401"/>
        <w:rPr>
          <w:rStyle w:val="C3"/>
          <w:rtl w:val="0"/>
        </w:rPr>
      </w:pPr>
    </w:p>
    <w:p>
      <w:pPr>
        <w:pStyle w:val="P31"/>
        <w:framePr w:w="3839" w:h="704" w:hRule="exact" w:wrap="none" w:vAnchor="page" w:hAnchor="margin" w:x="6856" w:y="9457"/>
        <w:rPr>
          <w:rStyle w:val="C22"/>
          <w:rtl w:val="0"/>
        </w:rPr>
      </w:pPr>
      <w:r>
        <w:rPr>
          <w:rStyle w:val="C22"/>
          <w:rtl w:val="0"/>
        </w:rPr>
        <w:t>Praktické předvedení a ústní ověření</w:t>
      </w:r>
    </w:p>
    <w:p>
      <w:pPr>
        <w:pStyle w:val="P12"/>
        <w:framePr w:w="6710" w:h="376" w:hRule="exact" w:wrap="none" w:vAnchor="page" w:hAnchor="margin" w:x="45" w:y="10232"/>
        <w:rPr>
          <w:rStyle w:val="C3"/>
          <w:rtl w:val="0"/>
        </w:rPr>
      </w:pPr>
    </w:p>
    <w:p>
      <w:pPr>
        <w:pStyle w:val="P13"/>
        <w:framePr w:w="6658" w:h="249" w:hRule="exact" w:wrap="none" w:vAnchor="page" w:hAnchor="margin" w:x="71" w:y="10288"/>
        <w:rPr>
          <w:rStyle w:val="C11"/>
          <w:rtl w:val="0"/>
        </w:rPr>
      </w:pPr>
      <w:r>
        <w:rPr>
          <w:rStyle w:val="C11"/>
          <w:rtl w:val="0"/>
        </w:rPr>
        <w:t>c) Popsat obecné zásady ustájení jednotlivých kategorií ovcí a koz</w:t>
      </w:r>
    </w:p>
    <w:p>
      <w:pPr>
        <w:pStyle w:val="P28"/>
        <w:framePr w:w="3921" w:h="376" w:hRule="exact" w:wrap="none" w:vAnchor="page" w:hAnchor="margin" w:x="6800" w:y="10232"/>
        <w:rPr>
          <w:rStyle w:val="C3"/>
          <w:rtl w:val="0"/>
        </w:rPr>
      </w:pPr>
    </w:p>
    <w:p>
      <w:pPr>
        <w:pStyle w:val="P29"/>
        <w:framePr w:w="3839" w:h="249" w:hRule="exact" w:wrap="none" w:vAnchor="page" w:hAnchor="margin" w:x="6856" w:y="10288"/>
        <w:rPr>
          <w:rStyle w:val="C21"/>
          <w:rtl w:val="0"/>
        </w:rPr>
      </w:pPr>
      <w:r>
        <w:rPr>
          <w:rStyle w:val="C21"/>
          <w:rtl w:val="0"/>
        </w:rPr>
        <w:t>Ústní ověření</w:t>
      </w:r>
    </w:p>
    <w:p>
      <w:pPr>
        <w:pStyle w:val="P16"/>
        <w:framePr w:w="6710" w:h="607" w:hRule="exact" w:wrap="none" w:vAnchor="page" w:hAnchor="margin" w:x="45" w:y="10608"/>
        <w:rPr>
          <w:rStyle w:val="C3"/>
          <w:rtl w:val="0"/>
        </w:rPr>
      </w:pPr>
    </w:p>
    <w:p>
      <w:pPr>
        <w:pStyle w:val="P17"/>
        <w:framePr w:w="6658" w:h="480" w:hRule="exact" w:wrap="none" w:vAnchor="page" w:hAnchor="margin" w:x="71" w:y="10664"/>
        <w:rPr>
          <w:rStyle w:val="C13"/>
          <w:rtl w:val="0"/>
        </w:rPr>
      </w:pPr>
      <w:r>
        <w:rPr>
          <w:rStyle w:val="C13"/>
          <w:rtl w:val="0"/>
        </w:rPr>
        <w:t>d) Charakterizovat různé systémy ustájení všech kategorií dojených plemen ovcí a koz v konvenčním, resp. ekologickém zemědělství</w:t>
      </w:r>
    </w:p>
    <w:p>
      <w:pPr>
        <w:pStyle w:val="P30"/>
        <w:framePr w:w="3921" w:h="607" w:hRule="exact" w:wrap="none" w:vAnchor="page" w:hAnchor="margin" w:x="6800" w:y="10608"/>
        <w:rPr>
          <w:rStyle w:val="C3"/>
          <w:rtl w:val="0"/>
        </w:rPr>
      </w:pPr>
    </w:p>
    <w:p>
      <w:pPr>
        <w:pStyle w:val="P31"/>
        <w:framePr w:w="3839" w:h="480" w:hRule="exact" w:wrap="none" w:vAnchor="page" w:hAnchor="margin" w:x="6856" w:y="10664"/>
        <w:rPr>
          <w:rStyle w:val="C22"/>
          <w:rtl w:val="0"/>
        </w:rPr>
      </w:pPr>
      <w:r>
        <w:rPr>
          <w:rStyle w:val="C22"/>
          <w:rtl w:val="0"/>
        </w:rPr>
        <w:t>Ústní ověření</w:t>
      </w:r>
    </w:p>
    <w:p>
      <w:pPr>
        <w:pStyle w:val="P12"/>
        <w:framePr w:w="6710" w:h="831" w:hRule="exact" w:wrap="none" w:vAnchor="page" w:hAnchor="margin" w:x="45" w:y="11215"/>
        <w:rPr>
          <w:rStyle w:val="C3"/>
          <w:rtl w:val="0"/>
        </w:rPr>
      </w:pPr>
    </w:p>
    <w:p>
      <w:pPr>
        <w:pStyle w:val="P13"/>
        <w:framePr w:w="6658" w:h="704" w:hRule="exact" w:wrap="none" w:vAnchor="page" w:hAnchor="margin" w:x="71" w:y="11271"/>
        <w:rPr>
          <w:rStyle w:val="C11"/>
          <w:rtl w:val="0"/>
        </w:rPr>
      </w:pPr>
      <w:r>
        <w:rPr>
          <w:rStyle w:val="C11"/>
          <w:rtl w:val="0"/>
        </w:rPr>
        <w:t>e) Charakterizovat různé systémy ustájení všech kategorií masných, kombinovaných a ostatních plemen ovcí a koz v konvenčním, resp. ekologickém zemědělství</w:t>
      </w:r>
    </w:p>
    <w:p>
      <w:pPr>
        <w:pStyle w:val="P28"/>
        <w:framePr w:w="3921" w:h="831" w:hRule="exact" w:wrap="none" w:vAnchor="page" w:hAnchor="margin" w:x="6800" w:y="11215"/>
        <w:rPr>
          <w:rStyle w:val="C3"/>
          <w:rtl w:val="0"/>
        </w:rPr>
      </w:pPr>
    </w:p>
    <w:p>
      <w:pPr>
        <w:pStyle w:val="P29"/>
        <w:framePr w:w="3839" w:h="704" w:hRule="exact" w:wrap="none" w:vAnchor="page" w:hAnchor="margin" w:x="6856" w:y="11271"/>
        <w:rPr>
          <w:rStyle w:val="C21"/>
          <w:rtl w:val="0"/>
        </w:rPr>
      </w:pPr>
      <w:r>
        <w:rPr>
          <w:rStyle w:val="C21"/>
          <w:rtl w:val="0"/>
        </w:rPr>
        <w:t>Ústní ověření</w:t>
      </w:r>
    </w:p>
    <w:p>
      <w:pPr>
        <w:pStyle w:val="P16"/>
        <w:framePr w:w="6710" w:h="607" w:hRule="exact" w:wrap="none" w:vAnchor="page" w:hAnchor="margin" w:x="45" w:y="12046"/>
        <w:rPr>
          <w:rStyle w:val="C3"/>
          <w:rtl w:val="0"/>
        </w:rPr>
      </w:pPr>
    </w:p>
    <w:p>
      <w:pPr>
        <w:pStyle w:val="P17"/>
        <w:framePr w:w="6658" w:h="480" w:hRule="exact" w:wrap="none" w:vAnchor="page" w:hAnchor="margin" w:x="71" w:y="12102"/>
        <w:rPr>
          <w:rStyle w:val="C13"/>
          <w:rtl w:val="0"/>
        </w:rPr>
      </w:pPr>
      <w:r>
        <w:rPr>
          <w:rStyle w:val="C13"/>
          <w:rtl w:val="0"/>
        </w:rPr>
        <w:t>f) Charakterizovat nejčastěji používané technologické systémy u jednotlivých kategorií ovcí a koz</w:t>
      </w:r>
    </w:p>
    <w:p>
      <w:pPr>
        <w:pStyle w:val="P30"/>
        <w:framePr w:w="3921" w:h="607" w:hRule="exact" w:wrap="none" w:vAnchor="page" w:hAnchor="margin" w:x="6800" w:y="12046"/>
        <w:rPr>
          <w:rStyle w:val="C3"/>
          <w:rtl w:val="0"/>
        </w:rPr>
      </w:pPr>
    </w:p>
    <w:p>
      <w:pPr>
        <w:pStyle w:val="P31"/>
        <w:framePr w:w="3839" w:h="480" w:hRule="exact" w:wrap="none" w:vAnchor="page" w:hAnchor="margin" w:x="6856" w:y="12102"/>
        <w:rPr>
          <w:rStyle w:val="C22"/>
          <w:rtl w:val="0"/>
        </w:rPr>
      </w:pPr>
      <w:r>
        <w:rPr>
          <w:rStyle w:val="C22"/>
          <w:rtl w:val="0"/>
        </w:rPr>
        <w:t>Ústní ověření</w:t>
      </w:r>
    </w:p>
    <w:p>
      <w:pPr>
        <w:pStyle w:val="P12"/>
        <w:framePr w:w="6710" w:h="607" w:hRule="exact" w:wrap="none" w:vAnchor="page" w:hAnchor="margin" w:x="45" w:y="12653"/>
        <w:rPr>
          <w:rStyle w:val="C3"/>
          <w:rtl w:val="0"/>
        </w:rPr>
      </w:pPr>
    </w:p>
    <w:p>
      <w:pPr>
        <w:pStyle w:val="P13"/>
        <w:framePr w:w="6658" w:h="480" w:hRule="exact" w:wrap="none" w:vAnchor="page" w:hAnchor="margin" w:x="71" w:y="12709"/>
        <w:rPr>
          <w:rStyle w:val="C11"/>
          <w:rtl w:val="0"/>
        </w:rPr>
      </w:pPr>
      <w:r>
        <w:rPr>
          <w:rStyle w:val="C11"/>
          <w:rtl w:val="0"/>
        </w:rPr>
        <w:t>g) Posoudit vybraný chov, resp. vybrané kategorie ovcí a koz, z pohledu pohody zvířat, kvality chovného prostředí a použitých technologií</w:t>
      </w:r>
    </w:p>
    <w:p>
      <w:pPr>
        <w:pStyle w:val="P28"/>
        <w:framePr w:w="3921" w:h="607" w:hRule="exact" w:wrap="none" w:vAnchor="page" w:hAnchor="margin" w:x="6800" w:y="12653"/>
        <w:rPr>
          <w:rStyle w:val="C3"/>
          <w:rtl w:val="0"/>
        </w:rPr>
      </w:pPr>
    </w:p>
    <w:p>
      <w:pPr>
        <w:pStyle w:val="P29"/>
        <w:framePr w:w="3839" w:h="480" w:hRule="exact" w:wrap="none" w:vAnchor="page" w:hAnchor="margin" w:x="6856" w:y="12709"/>
        <w:rPr>
          <w:rStyle w:val="C21"/>
          <w:rtl w:val="0"/>
        </w:rPr>
      </w:pPr>
      <w:r>
        <w:rPr>
          <w:rStyle w:val="C21"/>
          <w:rtl w:val="0"/>
        </w:rPr>
        <w:t>Praktické předvedení a ústní ověření</w:t>
      </w:r>
    </w:p>
    <w:p>
      <w:pPr>
        <w:pStyle w:val="P32"/>
        <w:framePr w:w="10710" w:h="248" w:hRule="exact" w:wrap="none" w:vAnchor="page" w:hAnchor="margin" w:x="28" w:y="13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ovcí a koz, 29.4.2026 1:19:51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výživy a organizace krmení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obecné zásady výživy a krmení jednotlivých kategorií ovcí a koz (kvalita, hygiena, množství, konzervace a skladování krmiv)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základní anatomické a fyziologické odlišnosti trávení u jehňat a kůzlat a ostatních kategorií ovcí a koz</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Charakterizovat a specifikovat krmiva (koncentrovaná a objemná) pro výživu a krmení ovcí a koz dle užitkového typu, rozpoznat minimálně 5 vzorků předložených krmiv</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Stanovit roční bilanci krmiv pro modelový příklad stáda ovcí a koz</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technologické postupy a techniku krmení ovcí a koz v různých produkčních systémech, charakterizovat využití pastvy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Zhodnotit dostupná krmiva, výživu a krmení ovcí a koz v konkrétním chovu, popsat základní nedostatky a navrhnout zlepšující opatření</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Posoudit tělesnou kondici vybraných zvířat vzhledem k podmínkám na farmě</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Stanovit výpočtem konkrétní krmnou dávku pro zvolenou kategorii ovcí a koz s ohledem na požadovanou užitkovost</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i) Vyjmenovat zásady provozování jednotlivých pastevních systémů a popsat údržbu pastvin</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Písemné a ústní ověření</w:t>
      </w:r>
    </w:p>
    <w:p>
      <w:pPr>
        <w:pStyle w:val="P32"/>
        <w:framePr w:w="10710" w:h="248" w:hRule="exact" w:wrap="none" w:vAnchor="page" w:hAnchor="margin" w:x="28" w:y="8538"/>
        <w:rPr>
          <w:rStyle w:val="C23"/>
          <w:rtl w:val="0"/>
        </w:rPr>
      </w:pPr>
      <w:r>
        <w:rPr>
          <w:rStyle w:val="C23"/>
          <w:rtl w:val="0"/>
        </w:rPr>
        <w:t>Je třeba splnit všechna kritéria.</w:t>
      </w:r>
    </w:p>
    <w:p>
      <w:pPr>
        <w:pStyle w:val="P23"/>
        <w:framePr w:w="10710" w:h="340" w:hRule="exact" w:wrap="none" w:vAnchor="page" w:hAnchor="margin" w:x="28" w:y="8974"/>
        <w:rPr>
          <w:rStyle w:val="C18"/>
          <w:rtl w:val="0"/>
        </w:rPr>
      </w:pPr>
      <w:r>
        <w:rPr>
          <w:rStyle w:val="C18"/>
          <w:rtl w:val="0"/>
        </w:rPr>
        <w:t>Posuzování užitkových vlastností ovcí a koz</w:t>
      </w:r>
    </w:p>
    <w:p>
      <w:pPr>
        <w:pStyle w:val="P24"/>
        <w:framePr w:w="6713" w:h="376" w:hRule="exact" w:wrap="none" w:vAnchor="page" w:hAnchor="margin" w:x="45" w:y="9413"/>
        <w:rPr>
          <w:rStyle w:val="C3"/>
          <w:rtl w:val="0"/>
        </w:rPr>
      </w:pPr>
    </w:p>
    <w:p>
      <w:pPr>
        <w:pStyle w:val="P25"/>
        <w:framePr w:w="6661" w:h="249" w:hRule="exact" w:wrap="none" w:vAnchor="page" w:hAnchor="margin" w:x="71" w:y="9484"/>
        <w:rPr>
          <w:rStyle w:val="C19"/>
          <w:rtl w:val="0"/>
        </w:rPr>
      </w:pPr>
      <w:r>
        <w:rPr>
          <w:rStyle w:val="C19"/>
          <w:rtl w:val="0"/>
        </w:rPr>
        <w:t>Kritéria hodnocení</w:t>
      </w:r>
    </w:p>
    <w:p>
      <w:pPr>
        <w:pStyle w:val="P26"/>
        <w:framePr w:w="3918" w:h="376" w:hRule="exact" w:wrap="none" w:vAnchor="page" w:hAnchor="margin" w:x="6803" w:y="9413"/>
        <w:rPr>
          <w:rStyle w:val="C3"/>
          <w:rtl w:val="0"/>
        </w:rPr>
      </w:pPr>
    </w:p>
    <w:p>
      <w:pPr>
        <w:pStyle w:val="P27"/>
        <w:framePr w:w="3836" w:h="249" w:hRule="exact" w:wrap="none" w:vAnchor="page" w:hAnchor="margin" w:x="6859" w:y="9484"/>
        <w:rPr>
          <w:rStyle w:val="C20"/>
          <w:rtl w:val="0"/>
        </w:rPr>
      </w:pPr>
      <w:r>
        <w:rPr>
          <w:rStyle w:val="C20"/>
          <w:rtl w:val="0"/>
        </w:rPr>
        <w:t>Způsoby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a) Popsat ukazatele mléčné užitkovosti, jejich hodnocení a objasnit biologický princip tvorby, uvolňování a získávání mléka</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Písemné ověření</w:t>
      </w:r>
    </w:p>
    <w:p>
      <w:pPr>
        <w:pStyle w:val="P16"/>
        <w:framePr w:w="6710" w:h="831" w:hRule="exact" w:wrap="none" w:vAnchor="page" w:hAnchor="margin" w:x="45" w:y="10396"/>
        <w:rPr>
          <w:rStyle w:val="C3"/>
          <w:rtl w:val="0"/>
        </w:rPr>
      </w:pPr>
    </w:p>
    <w:p>
      <w:pPr>
        <w:pStyle w:val="P17"/>
        <w:framePr w:w="6658" w:h="704" w:hRule="exact" w:wrap="none" w:vAnchor="page" w:hAnchor="margin" w:x="71" w:y="10452"/>
        <w:rPr>
          <w:rStyle w:val="C13"/>
          <w:rtl w:val="0"/>
        </w:rPr>
      </w:pPr>
      <w:r>
        <w:rPr>
          <w:rStyle w:val="C13"/>
          <w:rtl w:val="0"/>
        </w:rPr>
        <w:t>b) Popsat dojicí systémy a typy dojíren, včetně optimálních pracovních postupů: dojení, ošetření a skladování mléka až do jeho zpracování nebo převzetí odběratelem, předvést strojní dojení</w:t>
      </w:r>
    </w:p>
    <w:p>
      <w:pPr>
        <w:pStyle w:val="P30"/>
        <w:framePr w:w="3921" w:h="831" w:hRule="exact" w:wrap="none" w:vAnchor="page" w:hAnchor="margin" w:x="6800" w:y="10396"/>
        <w:rPr>
          <w:rStyle w:val="C3"/>
          <w:rtl w:val="0"/>
        </w:rPr>
      </w:pPr>
    </w:p>
    <w:p>
      <w:pPr>
        <w:pStyle w:val="P31"/>
        <w:framePr w:w="3839" w:h="704" w:hRule="exact" w:wrap="none" w:vAnchor="page" w:hAnchor="margin" w:x="6856" w:y="10452"/>
        <w:rPr>
          <w:rStyle w:val="C22"/>
          <w:rtl w:val="0"/>
        </w:rPr>
      </w:pPr>
      <w:r>
        <w:rPr>
          <w:rStyle w:val="C22"/>
          <w:rtl w:val="0"/>
        </w:rPr>
        <w:t>Praktické předvedení a ústní ověření</w:t>
      </w:r>
    </w:p>
    <w:p>
      <w:pPr>
        <w:pStyle w:val="P12"/>
        <w:framePr w:w="6710" w:h="607" w:hRule="exact" w:wrap="none" w:vAnchor="page" w:hAnchor="margin" w:x="45" w:y="11227"/>
        <w:rPr>
          <w:rStyle w:val="C3"/>
          <w:rtl w:val="0"/>
        </w:rPr>
      </w:pPr>
    </w:p>
    <w:p>
      <w:pPr>
        <w:pStyle w:val="P13"/>
        <w:framePr w:w="6658" w:h="480" w:hRule="exact" w:wrap="none" w:vAnchor="page" w:hAnchor="margin" w:x="71" w:y="11283"/>
        <w:rPr>
          <w:rStyle w:val="C11"/>
          <w:rtl w:val="0"/>
        </w:rPr>
      </w:pPr>
      <w:r>
        <w:rPr>
          <w:rStyle w:val="C11"/>
          <w:rtl w:val="0"/>
        </w:rPr>
        <w:t>c) Popsat faktory ovlivňující zdraví mléčné žlázy a kvalitu nadojeného mléka, prevence a eliminace mastitid, prakticky posoudit stav mléčné žlázy</w:t>
      </w:r>
    </w:p>
    <w:p>
      <w:pPr>
        <w:pStyle w:val="P28"/>
        <w:framePr w:w="3921" w:h="607" w:hRule="exact" w:wrap="none" w:vAnchor="page" w:hAnchor="margin" w:x="6800" w:y="11227"/>
        <w:rPr>
          <w:rStyle w:val="C3"/>
          <w:rtl w:val="0"/>
        </w:rPr>
      </w:pPr>
    </w:p>
    <w:p>
      <w:pPr>
        <w:pStyle w:val="P29"/>
        <w:framePr w:w="3839" w:h="480" w:hRule="exact" w:wrap="none" w:vAnchor="page" w:hAnchor="margin" w:x="6856" w:y="11283"/>
        <w:rPr>
          <w:rStyle w:val="C21"/>
          <w:rtl w:val="0"/>
        </w:rPr>
      </w:pPr>
      <w:r>
        <w:rPr>
          <w:rStyle w:val="C21"/>
          <w:rtl w:val="0"/>
        </w:rPr>
        <w:t>Praktické předvedení a ústní ověření</w:t>
      </w:r>
    </w:p>
    <w:p>
      <w:pPr>
        <w:pStyle w:val="P16"/>
        <w:framePr w:w="6710" w:h="607" w:hRule="exact" w:wrap="none" w:vAnchor="page" w:hAnchor="margin" w:x="45" w:y="11834"/>
        <w:rPr>
          <w:rStyle w:val="C3"/>
          <w:rtl w:val="0"/>
        </w:rPr>
      </w:pPr>
    </w:p>
    <w:p>
      <w:pPr>
        <w:pStyle w:val="P17"/>
        <w:framePr w:w="6658" w:h="480" w:hRule="exact" w:wrap="none" w:vAnchor="page" w:hAnchor="margin" w:x="71" w:y="11890"/>
        <w:rPr>
          <w:rStyle w:val="C13"/>
          <w:rtl w:val="0"/>
        </w:rPr>
      </w:pPr>
      <w:r>
        <w:rPr>
          <w:rStyle w:val="C13"/>
          <w:rtl w:val="0"/>
        </w:rPr>
        <w:t>d) Vysvětlit zásady faremního zpracování a zpeněžování mléka a mléčných produktů, prodej ze dvora</w:t>
      </w:r>
    </w:p>
    <w:p>
      <w:pPr>
        <w:pStyle w:val="P30"/>
        <w:framePr w:w="3921" w:h="607" w:hRule="exact" w:wrap="none" w:vAnchor="page" w:hAnchor="margin" w:x="6800" w:y="11834"/>
        <w:rPr>
          <w:rStyle w:val="C3"/>
          <w:rtl w:val="0"/>
        </w:rPr>
      </w:pPr>
    </w:p>
    <w:p>
      <w:pPr>
        <w:pStyle w:val="P31"/>
        <w:framePr w:w="3839" w:h="480" w:hRule="exact" w:wrap="none" w:vAnchor="page" w:hAnchor="margin" w:x="6856" w:y="11890"/>
        <w:rPr>
          <w:rStyle w:val="C22"/>
          <w:rtl w:val="0"/>
        </w:rPr>
      </w:pPr>
      <w:r>
        <w:rPr>
          <w:rStyle w:val="C22"/>
          <w:rtl w:val="0"/>
        </w:rPr>
        <w:t>Ústní ověření</w:t>
      </w:r>
    </w:p>
    <w:p>
      <w:pPr>
        <w:pStyle w:val="P12"/>
        <w:framePr w:w="6710" w:h="607" w:hRule="exact" w:wrap="none" w:vAnchor="page" w:hAnchor="margin" w:x="45" w:y="12441"/>
        <w:rPr>
          <w:rStyle w:val="C3"/>
          <w:rtl w:val="0"/>
        </w:rPr>
      </w:pPr>
    </w:p>
    <w:p>
      <w:pPr>
        <w:pStyle w:val="P13"/>
        <w:framePr w:w="6658" w:h="480" w:hRule="exact" w:wrap="none" w:vAnchor="page" w:hAnchor="margin" w:x="71" w:y="12497"/>
        <w:rPr>
          <w:rStyle w:val="C11"/>
          <w:rtl w:val="0"/>
        </w:rPr>
      </w:pPr>
      <w:r>
        <w:rPr>
          <w:rStyle w:val="C11"/>
          <w:rtl w:val="0"/>
        </w:rPr>
        <w:t>e) Na základě předložené dokumentace posoudit úroveň užitkovosti v konkrétním chovu</w:t>
      </w:r>
    </w:p>
    <w:p>
      <w:pPr>
        <w:pStyle w:val="P28"/>
        <w:framePr w:w="3921" w:h="607" w:hRule="exact" w:wrap="none" w:vAnchor="page" w:hAnchor="margin" w:x="6800" w:y="12441"/>
        <w:rPr>
          <w:rStyle w:val="C3"/>
          <w:rtl w:val="0"/>
        </w:rPr>
      </w:pPr>
    </w:p>
    <w:p>
      <w:pPr>
        <w:pStyle w:val="P29"/>
        <w:framePr w:w="3839" w:h="480" w:hRule="exact" w:wrap="none" w:vAnchor="page" w:hAnchor="margin" w:x="6856" w:y="12497"/>
        <w:rPr>
          <w:rStyle w:val="C21"/>
          <w:rtl w:val="0"/>
        </w:rPr>
      </w:pPr>
      <w:r>
        <w:rPr>
          <w:rStyle w:val="C21"/>
          <w:rtl w:val="0"/>
        </w:rPr>
        <w:t>Praktické předvedení a ústní ověření</w:t>
      </w:r>
    </w:p>
    <w:p>
      <w:pPr>
        <w:pStyle w:val="P16"/>
        <w:framePr w:w="6710" w:h="607" w:hRule="exact" w:wrap="none" w:vAnchor="page" w:hAnchor="margin" w:x="45" w:y="13048"/>
        <w:rPr>
          <w:rStyle w:val="C3"/>
          <w:rtl w:val="0"/>
        </w:rPr>
      </w:pPr>
    </w:p>
    <w:p>
      <w:pPr>
        <w:pStyle w:val="P17"/>
        <w:framePr w:w="6658" w:h="480" w:hRule="exact" w:wrap="none" w:vAnchor="page" w:hAnchor="margin" w:x="71" w:y="13104"/>
        <w:rPr>
          <w:rStyle w:val="C13"/>
          <w:rtl w:val="0"/>
        </w:rPr>
      </w:pPr>
      <w:r>
        <w:rPr>
          <w:rStyle w:val="C13"/>
          <w:rtl w:val="0"/>
        </w:rPr>
        <w:t>f) Objasnit biologické principy růstu, jeho hodnocení na faremní úrovni, popsat systém kontroly masné užitkovosti</w:t>
      </w:r>
    </w:p>
    <w:p>
      <w:pPr>
        <w:pStyle w:val="P30"/>
        <w:framePr w:w="3921" w:h="607" w:hRule="exact" w:wrap="none" w:vAnchor="page" w:hAnchor="margin" w:x="6800" w:y="13048"/>
        <w:rPr>
          <w:rStyle w:val="C3"/>
          <w:rtl w:val="0"/>
        </w:rPr>
      </w:pPr>
    </w:p>
    <w:p>
      <w:pPr>
        <w:pStyle w:val="P31"/>
        <w:framePr w:w="3839" w:h="480" w:hRule="exact" w:wrap="none" w:vAnchor="page" w:hAnchor="margin" w:x="6856" w:y="13104"/>
        <w:rPr>
          <w:rStyle w:val="C22"/>
          <w:rtl w:val="0"/>
        </w:rPr>
      </w:pPr>
      <w:r>
        <w:rPr>
          <w:rStyle w:val="C22"/>
          <w:rtl w:val="0"/>
        </w:rPr>
        <w:t>Písemné ověření</w:t>
      </w:r>
    </w:p>
    <w:p>
      <w:pPr>
        <w:pStyle w:val="P12"/>
        <w:framePr w:w="6710" w:h="607" w:hRule="exact" w:wrap="none" w:vAnchor="page" w:hAnchor="margin" w:x="45" w:y="13655"/>
        <w:rPr>
          <w:rStyle w:val="C3"/>
          <w:rtl w:val="0"/>
        </w:rPr>
      </w:pPr>
    </w:p>
    <w:p>
      <w:pPr>
        <w:pStyle w:val="P13"/>
        <w:framePr w:w="6658" w:h="480" w:hRule="exact" w:wrap="none" w:vAnchor="page" w:hAnchor="margin" w:x="71" w:y="13711"/>
        <w:rPr>
          <w:rStyle w:val="C11"/>
          <w:rtl w:val="0"/>
        </w:rPr>
      </w:pPr>
      <w:r>
        <w:rPr>
          <w:rStyle w:val="C11"/>
          <w:rtl w:val="0"/>
        </w:rPr>
        <w:t>g) Charakterizovat intenzívní a extenzívní způsob chovu jatečných jehňat a kůzlat, vysvětlit zásady hodnocení a zpeněžování jatečných těl</w:t>
      </w:r>
    </w:p>
    <w:p>
      <w:pPr>
        <w:pStyle w:val="P28"/>
        <w:framePr w:w="3921" w:h="607" w:hRule="exact" w:wrap="none" w:vAnchor="page" w:hAnchor="margin" w:x="6800" w:y="13655"/>
        <w:rPr>
          <w:rStyle w:val="C3"/>
          <w:rtl w:val="0"/>
        </w:rPr>
      </w:pPr>
    </w:p>
    <w:p>
      <w:pPr>
        <w:pStyle w:val="P29"/>
        <w:framePr w:w="3839" w:h="480" w:hRule="exact" w:wrap="none" w:vAnchor="page" w:hAnchor="margin" w:x="6856" w:y="13711"/>
        <w:rPr>
          <w:rStyle w:val="C21"/>
          <w:rtl w:val="0"/>
        </w:rPr>
      </w:pPr>
      <w:r>
        <w:rPr>
          <w:rStyle w:val="C21"/>
          <w:rtl w:val="0"/>
        </w:rPr>
        <w:t>Ústní ověření</w:t>
      </w:r>
    </w:p>
    <w:p>
      <w:pPr>
        <w:pStyle w:val="P16"/>
        <w:framePr w:w="6710" w:h="607" w:hRule="exact" w:wrap="none" w:vAnchor="page" w:hAnchor="margin" w:x="45" w:y="14262"/>
        <w:rPr>
          <w:rStyle w:val="C3"/>
          <w:rtl w:val="0"/>
        </w:rPr>
      </w:pPr>
    </w:p>
    <w:p>
      <w:pPr>
        <w:pStyle w:val="P17"/>
        <w:framePr w:w="6658" w:h="480" w:hRule="exact" w:wrap="none" w:vAnchor="page" w:hAnchor="margin" w:x="71" w:y="14318"/>
        <w:rPr>
          <w:rStyle w:val="C13"/>
          <w:rtl w:val="0"/>
        </w:rPr>
      </w:pPr>
      <w:r>
        <w:rPr>
          <w:rStyle w:val="C13"/>
          <w:rtl w:val="0"/>
        </w:rPr>
        <w:t>h) Charakterizovat produkci, skladování a zpeněžování vlny, srsti, kůží a další produkce u ovcí a koz</w:t>
      </w:r>
    </w:p>
    <w:p>
      <w:pPr>
        <w:pStyle w:val="P30"/>
        <w:framePr w:w="3921" w:h="607" w:hRule="exact" w:wrap="none" w:vAnchor="page" w:hAnchor="margin" w:x="6800" w:y="14262"/>
        <w:rPr>
          <w:rStyle w:val="C3"/>
          <w:rtl w:val="0"/>
        </w:rPr>
      </w:pPr>
    </w:p>
    <w:p>
      <w:pPr>
        <w:pStyle w:val="P31"/>
        <w:framePr w:w="3839" w:h="480" w:hRule="exact" w:wrap="none" w:vAnchor="page" w:hAnchor="margin" w:x="6856" w:y="14318"/>
        <w:rPr>
          <w:rStyle w:val="C22"/>
          <w:rtl w:val="0"/>
        </w:rPr>
      </w:pPr>
      <w:r>
        <w:rPr>
          <w:rStyle w:val="C22"/>
          <w:rtl w:val="0"/>
        </w:rPr>
        <w:t>Ústní ověření</w:t>
      </w:r>
    </w:p>
    <w:p>
      <w:pPr>
        <w:pStyle w:val="P12"/>
        <w:framePr w:w="6710" w:h="376" w:hRule="exact" w:wrap="none" w:vAnchor="page" w:hAnchor="margin" w:x="45" w:y="14869"/>
        <w:rPr>
          <w:rStyle w:val="C3"/>
          <w:rtl w:val="0"/>
        </w:rPr>
      </w:pPr>
    </w:p>
    <w:p>
      <w:pPr>
        <w:pStyle w:val="P13"/>
        <w:framePr w:w="6658" w:h="249" w:hRule="exact" w:wrap="none" w:vAnchor="page" w:hAnchor="margin" w:x="71" w:y="14925"/>
        <w:rPr>
          <w:rStyle w:val="C11"/>
          <w:rtl w:val="0"/>
        </w:rPr>
      </w:pPr>
      <w:r>
        <w:rPr>
          <w:rStyle w:val="C11"/>
          <w:rtl w:val="0"/>
        </w:rPr>
        <w:t>i) Popsat mimoprodukční funkce pastevních chovů ovcí a koz</w:t>
      </w:r>
    </w:p>
    <w:p>
      <w:pPr>
        <w:pStyle w:val="P28"/>
        <w:framePr w:w="3921" w:h="376" w:hRule="exact" w:wrap="none" w:vAnchor="page" w:hAnchor="margin" w:x="6800" w:y="14869"/>
        <w:rPr>
          <w:rStyle w:val="C3"/>
          <w:rtl w:val="0"/>
        </w:rPr>
      </w:pPr>
    </w:p>
    <w:p>
      <w:pPr>
        <w:pStyle w:val="P29"/>
        <w:framePr w:w="3839" w:h="249" w:hRule="exact" w:wrap="none" w:vAnchor="page" w:hAnchor="margin" w:x="6856" w:y="14925"/>
        <w:rPr>
          <w:rStyle w:val="C21"/>
          <w:rtl w:val="0"/>
        </w:rPr>
      </w:pPr>
      <w:r>
        <w:rPr>
          <w:rStyle w:val="C21"/>
          <w:rtl w:val="0"/>
        </w:rPr>
        <w:t>Ústní ověření</w:t>
      </w:r>
    </w:p>
    <w:p>
      <w:pPr>
        <w:pStyle w:val="P32"/>
        <w:framePr w:w="10710" w:h="248" w:hRule="exact" w:wrap="none" w:vAnchor="page" w:hAnchor="margin" w:x="28" w:y="153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ovcí a koz, 29.4.2026 1:19:51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reprodukce v chovu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fyziologii a specifika reprodukčního cyklu u ovcí a koz, popsat ukazatele reprodukce a jejich hodnocení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Navrhnout obrat stáda na modelovém příkladu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detekci říje, inseminaci, zjišťování březosti a nejčastěji používané biotechnologické metody v reprodukci ovcí a koz</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Vysvětlit zásady péče o bahnice v období březosti a přípravy na porod, popsat příznaky blížícího se porodu, popsat základní vybavení a činnost porodníka</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fyziologický průběh jednotlivých fází porodu, vedení komplikovaného porodu</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Popsat zásady péče o matku a mláďata po porodu a předvést potřebné ošetřovatelské úkony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Zajišťování péče o zdraví ovcí a koz</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831" w:hRule="exact" w:wrap="none" w:vAnchor="page" w:hAnchor="margin" w:x="45" w:y="7969"/>
        <w:rPr>
          <w:rStyle w:val="C3"/>
          <w:rtl w:val="0"/>
        </w:rPr>
      </w:pPr>
    </w:p>
    <w:p>
      <w:pPr>
        <w:pStyle w:val="P13"/>
        <w:framePr w:w="6658" w:h="704" w:hRule="exact" w:wrap="none" w:vAnchor="page" w:hAnchor="margin" w:x="71" w:y="8025"/>
        <w:rPr>
          <w:rStyle w:val="C11"/>
          <w:rtl w:val="0"/>
        </w:rPr>
      </w:pPr>
      <w:r>
        <w:rPr>
          <w:rStyle w:val="C11"/>
          <w:rtl w:val="0"/>
        </w:rPr>
        <w:t>a) Popsat způsoby kontroly zdraví ovcí a koz a systémy prevence onemocnění u jednotlivých kategorií ovcí a koz, uvést příznaky a změny v chování nemocného zvířete</w:t>
      </w:r>
    </w:p>
    <w:p>
      <w:pPr>
        <w:pStyle w:val="P28"/>
        <w:framePr w:w="3921" w:h="831" w:hRule="exact" w:wrap="none" w:vAnchor="page" w:hAnchor="margin" w:x="6800" w:y="7969"/>
        <w:rPr>
          <w:rStyle w:val="C3"/>
          <w:rtl w:val="0"/>
        </w:rPr>
      </w:pPr>
    </w:p>
    <w:p>
      <w:pPr>
        <w:pStyle w:val="P29"/>
        <w:framePr w:w="3839" w:h="704" w:hRule="exact" w:wrap="none" w:vAnchor="page" w:hAnchor="margin" w:x="6856" w:y="8025"/>
        <w:rPr>
          <w:rStyle w:val="C21"/>
          <w:rtl w:val="0"/>
        </w:rPr>
      </w:pPr>
      <w:r>
        <w:rPr>
          <w:rStyle w:val="C21"/>
          <w:rtl w:val="0"/>
        </w:rPr>
        <w:t>Písemné ověření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b) Posoudit zdravotní stav vybraných kusů ovcí nebo koz, navrhnout příslušná zooveterinární opatření</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Praktické předvedení a ústní ověření</w:t>
      </w:r>
    </w:p>
    <w:p>
      <w:pPr>
        <w:pStyle w:val="P12"/>
        <w:framePr w:w="6710" w:h="1055" w:hRule="exact" w:wrap="none" w:vAnchor="page" w:hAnchor="margin" w:x="45" w:y="9407"/>
        <w:rPr>
          <w:rStyle w:val="C3"/>
          <w:rtl w:val="0"/>
        </w:rPr>
      </w:pPr>
    </w:p>
    <w:p>
      <w:pPr>
        <w:pStyle w:val="P13"/>
        <w:framePr w:w="6658" w:h="928" w:hRule="exact" w:wrap="none" w:vAnchor="page" w:hAnchor="margin" w:x="71" w:y="9463"/>
        <w:rPr>
          <w:rStyle w:val="C11"/>
          <w:rtl w:val="0"/>
        </w:rPr>
      </w:pPr>
      <w:r>
        <w:rPr>
          <w:rStyle w:val="C11"/>
          <w:rtl w:val="0"/>
        </w:rPr>
        <w:t>c) Vyjmenovat a charakterizovat nejčastěji se vyskytující poruchy zdraví u jednotlivých kategorií ovcí a koz a popsat praktická zooveterinární opatření k eliminaci výskytu vybraných zdravotních poruch typických pro jednotlivé kategorie ovcí a koz</w:t>
      </w:r>
    </w:p>
    <w:p>
      <w:pPr>
        <w:pStyle w:val="P28"/>
        <w:framePr w:w="3921" w:h="1055" w:hRule="exact" w:wrap="none" w:vAnchor="page" w:hAnchor="margin" w:x="6800" w:y="9407"/>
        <w:rPr>
          <w:rStyle w:val="C3"/>
          <w:rtl w:val="0"/>
        </w:rPr>
      </w:pPr>
    </w:p>
    <w:p>
      <w:pPr>
        <w:pStyle w:val="P29"/>
        <w:framePr w:w="3839" w:h="928" w:hRule="exact" w:wrap="none" w:vAnchor="page" w:hAnchor="margin" w:x="6856" w:y="9463"/>
        <w:rPr>
          <w:rStyle w:val="C21"/>
          <w:rtl w:val="0"/>
        </w:rPr>
      </w:pPr>
      <w:r>
        <w:rPr>
          <w:rStyle w:val="C21"/>
          <w:rtl w:val="0"/>
        </w:rPr>
        <w:t>Ústní ověření</w:t>
      </w:r>
    </w:p>
    <w:p>
      <w:pPr>
        <w:pStyle w:val="P16"/>
        <w:framePr w:w="6710" w:h="607" w:hRule="exact" w:wrap="none" w:vAnchor="page" w:hAnchor="margin" w:x="45" w:y="10462"/>
        <w:rPr>
          <w:rStyle w:val="C3"/>
          <w:rtl w:val="0"/>
        </w:rPr>
      </w:pPr>
    </w:p>
    <w:p>
      <w:pPr>
        <w:pStyle w:val="P17"/>
        <w:framePr w:w="6658" w:h="480" w:hRule="exact" w:wrap="none" w:vAnchor="page" w:hAnchor="margin" w:x="71" w:y="10518"/>
        <w:rPr>
          <w:rStyle w:val="C13"/>
          <w:rtl w:val="0"/>
        </w:rPr>
      </w:pPr>
      <w:r>
        <w:rPr>
          <w:rStyle w:val="C13"/>
          <w:rtl w:val="0"/>
        </w:rPr>
        <w:t>d) Popsat projevy tepelného a chladového stresu u jednotlivých kategorií ovcí a koz a uvést způsoby jejich eliminace</w:t>
      </w:r>
    </w:p>
    <w:p>
      <w:pPr>
        <w:pStyle w:val="P30"/>
        <w:framePr w:w="3921" w:h="607" w:hRule="exact" w:wrap="none" w:vAnchor="page" w:hAnchor="margin" w:x="6800" w:y="10462"/>
        <w:rPr>
          <w:rStyle w:val="C3"/>
          <w:rtl w:val="0"/>
        </w:rPr>
      </w:pPr>
    </w:p>
    <w:p>
      <w:pPr>
        <w:pStyle w:val="P31"/>
        <w:framePr w:w="3839" w:h="480" w:hRule="exact" w:wrap="none" w:vAnchor="page" w:hAnchor="margin" w:x="6856" w:y="10518"/>
        <w:rPr>
          <w:rStyle w:val="C22"/>
          <w:rtl w:val="0"/>
        </w:rPr>
      </w:pPr>
      <w:r>
        <w:rPr>
          <w:rStyle w:val="C22"/>
          <w:rtl w:val="0"/>
        </w:rPr>
        <w:t>Ústní ověření</w:t>
      </w:r>
    </w:p>
    <w:p>
      <w:pPr>
        <w:pStyle w:val="P12"/>
        <w:framePr w:w="6710" w:h="607" w:hRule="exact" w:wrap="none" w:vAnchor="page" w:hAnchor="margin" w:x="45" w:y="11069"/>
        <w:rPr>
          <w:rStyle w:val="C3"/>
          <w:rtl w:val="0"/>
        </w:rPr>
      </w:pPr>
    </w:p>
    <w:p>
      <w:pPr>
        <w:pStyle w:val="P13"/>
        <w:framePr w:w="6658" w:h="480" w:hRule="exact" w:wrap="none" w:vAnchor="page" w:hAnchor="margin" w:x="71" w:y="11125"/>
        <w:rPr>
          <w:rStyle w:val="C11"/>
          <w:rtl w:val="0"/>
        </w:rPr>
      </w:pPr>
      <w:r>
        <w:rPr>
          <w:rStyle w:val="C11"/>
          <w:rtl w:val="0"/>
        </w:rPr>
        <w:t>e) Popsat zásady prevence onemocnění a zásady ozdravovacích programů v chovu ovcí a koz dle příslušné metodiky kontroly zdraví</w:t>
      </w:r>
    </w:p>
    <w:p>
      <w:pPr>
        <w:pStyle w:val="P28"/>
        <w:framePr w:w="3921" w:h="607" w:hRule="exact" w:wrap="none" w:vAnchor="page" w:hAnchor="margin" w:x="6800" w:y="11069"/>
        <w:rPr>
          <w:rStyle w:val="C3"/>
          <w:rtl w:val="0"/>
        </w:rPr>
      </w:pPr>
    </w:p>
    <w:p>
      <w:pPr>
        <w:pStyle w:val="P29"/>
        <w:framePr w:w="3839" w:h="480" w:hRule="exact" w:wrap="none" w:vAnchor="page" w:hAnchor="margin" w:x="6856" w:y="11125"/>
        <w:rPr>
          <w:rStyle w:val="C21"/>
          <w:rtl w:val="0"/>
        </w:rPr>
      </w:pPr>
      <w:r>
        <w:rPr>
          <w:rStyle w:val="C21"/>
          <w:rtl w:val="0"/>
        </w:rPr>
        <w:t>Písemné ověření</w:t>
      </w:r>
    </w:p>
    <w:p>
      <w:pPr>
        <w:pStyle w:val="P16"/>
        <w:framePr w:w="6710" w:h="607" w:hRule="exact" w:wrap="none" w:vAnchor="page" w:hAnchor="margin" w:x="45" w:y="11676"/>
        <w:rPr>
          <w:rStyle w:val="C3"/>
          <w:rtl w:val="0"/>
        </w:rPr>
      </w:pPr>
    </w:p>
    <w:p>
      <w:pPr>
        <w:pStyle w:val="P17"/>
        <w:framePr w:w="6658" w:h="480" w:hRule="exact" w:wrap="none" w:vAnchor="page" w:hAnchor="margin" w:x="71" w:y="11732"/>
        <w:rPr>
          <w:rStyle w:val="C13"/>
          <w:rtl w:val="0"/>
        </w:rPr>
      </w:pPr>
      <w:r>
        <w:rPr>
          <w:rStyle w:val="C13"/>
          <w:rtl w:val="0"/>
        </w:rPr>
        <w:t>f) Popsat úkony vyplývající z metodiky kontroly zdraví u ovcí a koz (povinná vyšetření hrazená státem nebo chovatelem)</w:t>
      </w:r>
    </w:p>
    <w:p>
      <w:pPr>
        <w:pStyle w:val="P30"/>
        <w:framePr w:w="3921" w:h="607" w:hRule="exact" w:wrap="none" w:vAnchor="page" w:hAnchor="margin" w:x="6800" w:y="11676"/>
        <w:rPr>
          <w:rStyle w:val="C3"/>
          <w:rtl w:val="0"/>
        </w:rPr>
      </w:pPr>
    </w:p>
    <w:p>
      <w:pPr>
        <w:pStyle w:val="P31"/>
        <w:framePr w:w="3839" w:h="480" w:hRule="exact" w:wrap="none" w:vAnchor="page" w:hAnchor="margin" w:x="6856" w:y="11732"/>
        <w:rPr>
          <w:rStyle w:val="C22"/>
          <w:rtl w:val="0"/>
        </w:rPr>
      </w:pPr>
      <w:r>
        <w:rPr>
          <w:rStyle w:val="C22"/>
          <w:rtl w:val="0"/>
        </w:rPr>
        <w:t>Písemné ověření</w:t>
      </w:r>
    </w:p>
    <w:p>
      <w:pPr>
        <w:pStyle w:val="P32"/>
        <w:framePr w:w="10710" w:h="248" w:hRule="exact" w:wrap="none" w:vAnchor="page" w:hAnchor="margin" w:x="28" w:y="123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ovcí a koz, 29.4.2026 1:19:51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živočišnou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systém motivačního odměňování podřízených pracovníků v konkrétních podmínkách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plán odborných školení a kvalifikačních zkoušek podřízených pracovníků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Prokázat znalost základních právních předpisů týkajících se BOZP a požární ochrany, kontrolovat jejich dodržování u podřízených pracovníků</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Uvést základní povinnosti pracovníka i zaměstnavatele v případě pracovního úrazu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Popsat první pomoc při způsobení úrazu nebo ohrožení zdraví</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ovcí a koz, 29.4.2026 1:19:51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vstupu do chovu musí uchazeč splňovat požadavky veterinárních předpisů. Při vstupu do potravinářských provozů musí uchazeč předložit platný Zdravotní průkaz pracovníka v potravinářství.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chovu ovcí a koz. Pro ověření znalostí a dovedností uchazeče budou kompetence ověřovány nejen v učebně, ale také přímo v zemědělském podniku zaměřeném na chov ovcí nebo koz.</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pracoviště. Při práci je třeba hodnotit přístup ke zvířatům a respektování požadavků pohody zvířat. Je vhodné zadávat uchazečům komplexní úkoly, které umožní ověření několika kritérií v rámci jedné i více kompetencí.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"Charakteristika chovu ovcí a koz v ČR" budou k dispozici fotografie současných plemen ovcí a koz (v počtu minimálně 15 ks).</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"Aplikace platné legislativy v chovu ovcí a koz" bude k dispozici počítač s připojením na internet.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497"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7"/>
        <w:rPr>
          <w:rStyle w:val="C3"/>
          <w:rtl w:val="0"/>
        </w:rPr>
      </w:pPr>
    </w:p>
    <w:p>
      <w:pPr>
        <w:pStyle w:val="P35"/>
        <w:framePr w:w="10710" w:h="340" w:hRule="exact" w:wrap="none" w:vAnchor="page" w:hAnchor="margin" w:x="28" w:y="10117"/>
        <w:rPr>
          <w:rStyle w:val="C25"/>
          <w:rtl w:val="0"/>
        </w:rPr>
      </w:pPr>
      <w:r>
        <w:rPr>
          <w:rStyle w:val="C25"/>
          <w:rtl w:val="0"/>
        </w:rPr>
        <w:t>Počet zkoušejících</w:t>
      </w:r>
    </w:p>
    <w:p>
      <w:pPr>
        <w:keepNext w:val="0"/>
        <w:keepLines w:val="0"/>
        <w:framePr w:w="10766" w:h="1036"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Zootechnik pro chov ovcí a koz, 29.4.2026 1:19:51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provozní praxe v oblasti živočišné výroby,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praxe ve výzkumném ústavu v oblasti živočišné výroby,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praxe ve funkci vysokoškolského učitele živočišné výroby,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praxe ve funkci středoškolského učitele odborných předmětů nebo praktického vyučování v oblasti chovu zvířat,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zemědělství, www.eagri.cz.</w:t>
      </w:r>
    </w:p>
    <w:p>
      <w:pPr>
        <w:pStyle w:val="P33"/>
        <w:framePr w:w="10766" w:h="3320"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chovem ovcí nebo koz, ovce nebo kozy, dojírna, zařízení pro faremní zpracování mléka</w:t>
      </w:r>
    </w:p>
    <w:p>
      <w:pPr>
        <w:keepNext w:val="0"/>
        <w:keepLines w:val="1"/>
        <w:framePr w:w="10766" w:h="298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•krmiva pro ovce a kozy</w:t>
      </w:r>
    </w:p>
    <w:p>
      <w:pPr>
        <w:keepNext w:val="0"/>
        <w:keepLines w:val="1"/>
        <w:framePr w:w="10766" w:h="298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chovatele: ušní známky, aplikační pomůcky, testovací sada mastitid, sada na ošetření paznehtů</w:t>
      </w:r>
    </w:p>
    <w:p>
      <w:pPr>
        <w:keepNext w:val="0"/>
        <w:keepLines w:val="1"/>
        <w:framePr w:w="10766" w:h="298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plemen ovcí a koz, fotografie jatečně opracovaných trupů</w:t>
      </w:r>
    </w:p>
    <w:p>
      <w:pPr>
        <w:keepNext w:val="0"/>
        <w:keepLines w:val="1"/>
        <w:framePr w:w="10766" w:h="298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části zkoušky vybavená počítačem s připojením na internet</w:t>
      </w:r>
    </w:p>
    <w:p>
      <w:pPr>
        <w:keepNext w:val="0"/>
        <w:keepLines w:val="0"/>
        <w:framePr w:w="10766" w:h="298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Zootechnik pro chov ovcí a koz, 29.4.2026 1:19:51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Zootechnik pro chov ovcí a koz, 29.4.2026 1:19:51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živočišné výroby, v. v. 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ovcí a koz,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ČR</w:t>
      </w:r>
    </w:p>
    <w:p>
      <w:pPr>
        <w:pStyle w:val="P21"/>
        <w:framePr w:w="7654" w:h="331" w:hRule="exact" w:wrap="none" w:vAnchor="page" w:hAnchor="margin" w:x="28" w:y="15940"/>
        <w:rPr>
          <w:rStyle w:val="C16"/>
          <w:rtl w:val="0"/>
        </w:rPr>
      </w:pPr>
      <w:r>
        <w:rPr>
          <w:rStyle w:val="C16"/>
          <w:rtl w:val="0"/>
        </w:rPr>
        <w:t>Zootechnik pro chov ovcí a koz, 29.4.2026 1:19:51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A7217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4C80E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9DC94C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