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FAF1A2" Type="http://schemas.openxmlformats.org/officeDocument/2006/relationships/officeDocument" Target="/word/document.xml" /><Relationship Id="coreR1AFAF1A2" Type="http://schemas.openxmlformats.org/package/2006/relationships/metadata/core-properties" Target="/docProps/core.xml" /><Relationship Id="customR1AFAF1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praktické výuky u zaměstnavatele (kód: 75-016-N)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Využívání základních pedagogických dovedností při práci se žáky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Odborná příprava žáků na pracovišti poskytovatele praktického vyučování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psychologických aspektů v kontaktu se žáky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22.08.2023 do: 30.09.2026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30.10.2026 21:51:55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organizaci praktického vyučování ve středních odborných školách a středních odborných učilištích a v práci s pedagogickými dokumenty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Vysvětlit význam rámcových vzdělávacích programů (RVP) pro střední odborné vzdělávání a popsat vztah ke vzdělávacímu programu na úrovni školy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Vysvětlit úlohu školních vzdělávacích programů (ŠVP), uvést možnosti a význam zapojení zaměstnavatelů do tvorby ŠVP a příklady kapitol, do jejichž tvorby se mohou zaměstnavatelé zapojit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Vysvětlit vazbu očekávaných kompetencí podle konkrétního ŠVP na pracovní činnosti u zaměstnavatele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d) Popsat formy a organizaci výuky odborného výcviku a odborné praxe na SOŠ a SOU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6"/>
        <w:rPr>
          <w:rStyle w:val="C11"/>
          <w:rtl w:val="0"/>
        </w:rPr>
      </w:pPr>
      <w:r>
        <w:rPr>
          <w:rStyle w:val="C11"/>
          <w:rtl w:val="0"/>
        </w:rPr>
        <w:t>e) Rozpracovat podle požadovaných kompetencí činnosti do tematického plánu praktické výuky</w:t>
      </w:r>
    </w:p>
    <w:p>
      <w:pPr>
        <w:pStyle w:val="P28"/>
        <w:framePr w:w="3921" w:h="607" w:hRule="exact" w:wrap="none" w:vAnchor="page" w:hAnchor="margin" w:x="6800" w:y="66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f) Ve vazbě na kritérium e) zpracovat přípravu na určené období praktické výuky na provozním pracovišti</w:t>
      </w:r>
    </w:p>
    <w:p>
      <w:pPr>
        <w:pStyle w:val="P30"/>
        <w:framePr w:w="3921" w:h="607" w:hRule="exact" w:wrap="none" w:vAnchor="page" w:hAnchor="margin" w:x="6800" w:y="7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g) Uvést postup při evidenci nepřítomnosti žáka, řešení jednorázové a opakované nepřítomnosti žáka, provést záznam v evidenci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4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7"/>
        <w:rPr>
          <w:rStyle w:val="C13"/>
          <w:rtl w:val="0"/>
        </w:rPr>
      </w:pPr>
      <w:r>
        <w:rPr>
          <w:rStyle w:val="C13"/>
          <w:rtl w:val="0"/>
        </w:rPr>
        <w:t>h) Popsat postup a nezbytné úkony řešení úrazu žáka na pracovišti, provést záznam o úrazu</w:t>
      </w:r>
    </w:p>
    <w:p>
      <w:pPr>
        <w:pStyle w:val="P30"/>
        <w:framePr w:w="3921" w:h="607" w:hRule="exact" w:wrap="none" w:vAnchor="page" w:hAnchor="margin" w:x="6800" w:y="84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87"/>
        <w:rPr>
          <w:rStyle w:val="C18"/>
          <w:rtl w:val="0"/>
        </w:rPr>
      </w:pPr>
      <w:r>
        <w:rPr>
          <w:rStyle w:val="C18"/>
          <w:rtl w:val="0"/>
        </w:rPr>
        <w:t>Využívání základních pedagogických dovedností při práci se žáky</w:t>
      </w:r>
    </w:p>
    <w:p>
      <w:pPr>
        <w:pStyle w:val="P24"/>
        <w:framePr w:w="6713" w:h="376" w:hRule="exact" w:wrap="none" w:vAnchor="page" w:hAnchor="margin" w:x="45" w:y="10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58"/>
        <w:rPr>
          <w:rStyle w:val="C11"/>
          <w:rtl w:val="0"/>
        </w:rPr>
      </w:pPr>
      <w:r>
        <w:rPr>
          <w:rStyle w:val="C11"/>
          <w:rtl w:val="0"/>
        </w:rPr>
        <w:t>a) Popsat a vysvětlit 3 libovolné základní didaktické zásady využívané při praktickém vyučování a na příkladu zdůvodnit jejich použití</w:t>
      </w:r>
    </w:p>
    <w:p>
      <w:pPr>
        <w:pStyle w:val="P28"/>
        <w:framePr w:w="3921" w:h="607" w:hRule="exact" w:wrap="none" w:vAnchor="page" w:hAnchor="margin" w:x="6800" w:y="104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5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0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65"/>
        <w:rPr>
          <w:rStyle w:val="C13"/>
          <w:rtl w:val="0"/>
        </w:rPr>
      </w:pPr>
      <w:r>
        <w:rPr>
          <w:rStyle w:val="C13"/>
          <w:rtl w:val="0"/>
        </w:rPr>
        <w:t>b) Na modelové situaci aplikovat vhodné výukové metody a vysvětlit organizační formy praktického vyučování</w:t>
      </w:r>
    </w:p>
    <w:p>
      <w:pPr>
        <w:pStyle w:val="P30"/>
        <w:framePr w:w="3921" w:h="607" w:hRule="exact" w:wrap="none" w:vAnchor="page" w:hAnchor="margin" w:x="6800" w:y="110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6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72"/>
        <w:rPr>
          <w:rStyle w:val="C11"/>
          <w:rtl w:val="0"/>
        </w:rPr>
      </w:pPr>
      <w:r>
        <w:rPr>
          <w:rStyle w:val="C11"/>
          <w:rtl w:val="0"/>
        </w:rPr>
        <w:t>c) Na příkladu ukázat způsoby hodnocení praktického vyučování (ověřování výsledků vzdělávání a odborných kompetencí dle ŠVP, metody a kritéria hodnocení, kontrolní práce)</w:t>
      </w:r>
    </w:p>
    <w:p>
      <w:pPr>
        <w:pStyle w:val="P28"/>
        <w:framePr w:w="3921" w:h="831" w:hRule="exact" w:wrap="none" w:vAnchor="page" w:hAnchor="margin" w:x="6800" w:y="116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3"/>
        <w:rPr>
          <w:rStyle w:val="C13"/>
          <w:rtl w:val="0"/>
        </w:rPr>
      </w:pPr>
      <w:r>
        <w:rPr>
          <w:rStyle w:val="C13"/>
          <w:rtl w:val="0"/>
        </w:rPr>
        <w:t>d) Popsat průběh pracovního dne</w:t>
      </w:r>
    </w:p>
    <w:p>
      <w:pPr>
        <w:pStyle w:val="P30"/>
        <w:framePr w:w="3921" w:h="376" w:hRule="exact" w:wrap="none" w:vAnchor="page" w:hAnchor="margin" w:x="6800" w:y="124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79"/>
        <w:rPr>
          <w:rStyle w:val="C11"/>
          <w:rtl w:val="0"/>
        </w:rPr>
      </w:pPr>
      <w:r>
        <w:rPr>
          <w:rStyle w:val="C11"/>
          <w:rtl w:val="0"/>
        </w:rPr>
        <w:t xml:space="preserve">e) Vysvětlit výchovnou složku výchovně vzdělávacího procesu při přípravě žáků ve firmě,  simulovat příklady působení instruktora na žáky (formou modelových situací)</w:t>
      </w:r>
    </w:p>
    <w:p>
      <w:pPr>
        <w:pStyle w:val="P28"/>
        <w:framePr w:w="3921" w:h="831" w:hRule="exact" w:wrap="none" w:vAnchor="page" w:hAnchor="margin" w:x="6800" w:y="128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6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0"/>
        <w:rPr>
          <w:rStyle w:val="C13"/>
          <w:rtl w:val="0"/>
        </w:rPr>
      </w:pPr>
      <w:r>
        <w:rPr>
          <w:rStyle w:val="C13"/>
          <w:rtl w:val="0"/>
        </w:rPr>
        <w:t>f) Zadat praktický úkol, sledovat žáka při jeho provádění, převzít práci a poskytnout žákovi odpovídající zpětnou vazbu</w:t>
      </w:r>
    </w:p>
    <w:p>
      <w:pPr>
        <w:pStyle w:val="P30"/>
        <w:framePr w:w="3921" w:h="607" w:hRule="exact" w:wrap="none" w:vAnchor="page" w:hAnchor="margin" w:x="6800" w:y="136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30.10.2026 21:51:55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Odborná příprava žáků na pracovišti poskytovatele praktického vyučování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a způsob seznámení žáků s pracovním prostředím zaměstnavatele, organizační strukturou a firemní kulturou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Plánovat přípravu žáků u zaměstnavatele - popsat, jak a s kým je plánována konkrétní výuka žáků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Uvést, jakými způsoby je vyhodnocována kvalita přípravy žáků u zaměstnavatele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Vysvětlit klady a úskalí realizace praktické přípravy v reálném pracovním prostředí, přínosy pro zaměstnavatele a žáky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Aplikace psychologických aspektů v kontaktu se žáky</w:t>
      </w:r>
    </w:p>
    <w:p>
      <w:pPr>
        <w:pStyle w:val="P24"/>
        <w:framePr w:w="6713" w:h="376" w:hRule="exact" w:wrap="none" w:vAnchor="page" w:hAnchor="margin" w:x="45" w:y="63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a) Charakterizovat odpovídající přístupy k práci a metody práce se žáky podle věkových a speciálních vzdělávacích potřeb</w:t>
      </w:r>
    </w:p>
    <w:p>
      <w:pPr>
        <w:pStyle w:val="P28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3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424"/>
        <w:rPr>
          <w:rStyle w:val="C13"/>
          <w:rtl w:val="0"/>
        </w:rPr>
      </w:pPr>
      <w:r>
        <w:rPr>
          <w:rStyle w:val="C13"/>
          <w:rtl w:val="0"/>
        </w:rPr>
        <w:t>b) Navrhnout řešení náročné a neobvyklé výchovné situace (modelová situace - chování a postoje žáků, konfliktní situace, sociálně patologické projevy žáků)</w:t>
      </w:r>
    </w:p>
    <w:p>
      <w:pPr>
        <w:pStyle w:val="P30"/>
        <w:framePr w:w="3921" w:h="831" w:hRule="exact" w:wrap="none" w:vAnchor="page" w:hAnchor="margin" w:x="6800" w:y="73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56"/>
        <w:rPr>
          <w:rStyle w:val="C11"/>
          <w:rtl w:val="0"/>
        </w:rPr>
      </w:pPr>
      <w:r>
        <w:rPr>
          <w:rStyle w:val="C11"/>
          <w:rtl w:val="0"/>
        </w:rPr>
        <w:t>c) Ukázat způsoby práce se žáky v dané profesi, motivace, efektivní vedení a komunikace v situaci navozené zkoušejícím</w:t>
      </w:r>
    </w:p>
    <w:p>
      <w:pPr>
        <w:pStyle w:val="P28"/>
        <w:framePr w:w="3921" w:h="607" w:hRule="exact" w:wrap="none" w:vAnchor="page" w:hAnchor="margin" w:x="6800" w:y="82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62"/>
        <w:rPr>
          <w:rStyle w:val="C13"/>
          <w:rtl w:val="0"/>
        </w:rPr>
      </w:pPr>
      <w:r>
        <w:rPr>
          <w:rStyle w:val="C13"/>
          <w:rtl w:val="0"/>
        </w:rPr>
        <w:t>d) Charakterizovat požadavky na osobnost instruktora praktického vyučování a jeho roli v odborném vzdělávání žáků</w:t>
      </w:r>
    </w:p>
    <w:p>
      <w:pPr>
        <w:pStyle w:val="P30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Orientace v právních předpisech platných v českém vzdělávacím systému a aplikace znalostí související legislativy vztahující se k profesi, na kterou se žák připravuje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Charakterizovat základní školské a další právní předpisy, upravující práci se žáky (školský zákon, vyhlášky o ukončování studia, o středním vzdělávání, o evidenci úrazů dětí, žáků a studentů, zákoník práce)</w:t>
      </w:r>
    </w:p>
    <w:p>
      <w:pPr>
        <w:pStyle w:val="P28"/>
        <w:framePr w:w="3921" w:h="831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18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72"/>
        <w:rPr>
          <w:rStyle w:val="C13"/>
          <w:rtl w:val="0"/>
        </w:rPr>
      </w:pPr>
      <w:r>
        <w:rPr>
          <w:rStyle w:val="C13"/>
          <w:rtl w:val="0"/>
        </w:rPr>
        <w:t>b) Uvést povinnosti zaměstnavatele vyplývající ze smluvního vztahu o zajištění praktického vyučování žáků</w:t>
      </w:r>
    </w:p>
    <w:p>
      <w:pPr>
        <w:pStyle w:val="P30"/>
        <w:framePr w:w="3921" w:h="607" w:hRule="exact" w:wrap="none" w:vAnchor="page" w:hAnchor="margin" w:x="6800" w:y="118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7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124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79"/>
        <w:rPr>
          <w:rStyle w:val="C11"/>
          <w:rtl w:val="0"/>
        </w:rPr>
      </w:pPr>
      <w:r>
        <w:rPr>
          <w:rStyle w:val="C11"/>
          <w:rtl w:val="0"/>
        </w:rPr>
        <w:t>c) Charakterizovat kompetence instruktora a spoluúčast při výběru pracoviště, při definování zařazení a ovlivňování režimu žáka na pracovišti a opatření při nedodržování smluvních pravidel</w:t>
      </w:r>
    </w:p>
    <w:p>
      <w:pPr>
        <w:pStyle w:val="P28"/>
        <w:framePr w:w="3921" w:h="831" w:hRule="exact" w:wrap="none" w:vAnchor="page" w:hAnchor="margin" w:x="6800" w:y="124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7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2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10"/>
        <w:rPr>
          <w:rStyle w:val="C13"/>
          <w:rtl w:val="0"/>
        </w:rPr>
      </w:pPr>
      <w:r>
        <w:rPr>
          <w:rStyle w:val="C13"/>
          <w:rtl w:val="0"/>
        </w:rPr>
        <w:t xml:space="preserve">d) Uvést zásady bezpečnosti a ochrany zdraví při práci,  požární ochrany a hygieny a jejich dodržování</w:t>
      </w:r>
    </w:p>
    <w:p>
      <w:pPr>
        <w:pStyle w:val="P30"/>
        <w:framePr w:w="3921" w:h="607" w:hRule="exact" w:wrap="none" w:vAnchor="page" w:hAnchor="margin" w:x="6800" w:y="132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1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39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30.10.2026 21:51:55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424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42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424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114" w:h="230" w:hRule="exact" w:wrap="none" w:vAnchor="page" w:hAnchor="margin" w:x="2894" w:y="4246"/>
        <w:rPr>
          <w:rStyle w:val="C27"/>
          <w:rtl w:val="0"/>
        </w:rPr>
      </w:pPr>
      <w:r>
        <w:rPr>
          <w:rStyle w:val="C27"/>
          <w:rtl w:val="0"/>
        </w:rPr>
        <w:t>neopravňuje</w:t>
      </w:r>
    </w:p>
    <w:p>
      <w:pPr>
        <w:pStyle w:val="P38"/>
        <w:framePr w:w="116" w:h="230" w:hRule="exact" w:wrap="none" w:vAnchor="page" w:hAnchor="margin" w:x="4051" w:y="42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4209" w:y="4246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682" w:h="230" w:hRule="exact" w:wrap="none" w:vAnchor="page" w:hAnchor="margin" w:x="4900" w:y="4246"/>
        <w:rPr>
          <w:rStyle w:val="C27"/>
          <w:rtl w:val="0"/>
        </w:rPr>
      </w:pPr>
      <w:r>
        <w:rPr>
          <w:rStyle w:val="C27"/>
          <w:rtl w:val="0"/>
        </w:rPr>
        <w:t>profese</w:t>
      </w:r>
    </w:p>
    <w:p>
      <w:pPr>
        <w:pStyle w:val="P38"/>
        <w:framePr w:w="649" w:h="230" w:hRule="exact" w:wrap="none" w:vAnchor="page" w:hAnchor="margin" w:x="5625" w:y="4246"/>
        <w:rPr>
          <w:rStyle w:val="C27"/>
          <w:rtl w:val="0"/>
        </w:rPr>
      </w:pPr>
      <w:r>
        <w:rPr>
          <w:rStyle w:val="C27"/>
          <w:rtl w:val="0"/>
        </w:rPr>
        <w:t>učitele.</w:t>
      </w:r>
    </w:p>
    <w:p>
      <w:pPr>
        <w:pStyle w:val="P38"/>
        <w:framePr w:w="73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46" w:h="230" w:hRule="exact" w:wrap="none" w:vAnchor="page" w:hAnchor="margin" w:x="864" w:y="5647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241" w:h="230" w:hRule="exact" w:wrap="none" w:vAnchor="page" w:hAnchor="margin" w:x="1852" w:y="564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25" w:h="230" w:hRule="exact" w:wrap="none" w:vAnchor="page" w:hAnchor="margin" w:x="2136" w:y="5647"/>
        <w:rPr>
          <w:rStyle w:val="C27"/>
          <w:rtl w:val="0"/>
        </w:rPr>
      </w:pPr>
      <w:r>
        <w:rPr>
          <w:rStyle w:val="C27"/>
          <w:rtl w:val="0"/>
        </w:rPr>
        <w:t>podání</w:t>
      </w:r>
    </w:p>
    <w:p>
      <w:pPr>
        <w:pStyle w:val="P38"/>
        <w:framePr w:w="802" w:h="230" w:hRule="exact" w:wrap="none" w:vAnchor="page" w:hAnchor="margin" w:x="2803" w:y="5647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3648" w:y="56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916" w:y="56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708" w:y="564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5908" w:y="5647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605" w:h="230" w:hRule="exact" w:wrap="none" w:vAnchor="page" w:hAnchor="margin" w:x="6513" w:y="5647"/>
        <w:rPr>
          <w:rStyle w:val="C27"/>
          <w:rtl w:val="0"/>
        </w:rPr>
      </w:pPr>
      <w:r>
        <w:rPr>
          <w:rStyle w:val="C27"/>
          <w:rtl w:val="0"/>
        </w:rPr>
        <w:t>oblast,</w:t>
      </w:r>
    </w:p>
    <w:p>
      <w:pPr>
        <w:pStyle w:val="P38"/>
        <w:framePr w:w="226" w:h="230" w:hRule="exact" w:wrap="none" w:vAnchor="page" w:hAnchor="margin" w:x="7161" w:y="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7430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7934" w:y="5647"/>
        <w:rPr>
          <w:rStyle w:val="C27"/>
          <w:rtl w:val="0"/>
        </w:rPr>
      </w:pPr>
      <w:r>
        <w:rPr>
          <w:rStyle w:val="C27"/>
          <w:rtl w:val="0"/>
        </w:rPr>
        <w:t>působí</w:t>
      </w:r>
    </w:p>
    <w:p>
      <w:pPr>
        <w:pStyle w:val="P38"/>
        <w:framePr w:w="538" w:h="230" w:hRule="exact" w:wrap="none" w:vAnchor="page" w:hAnchor="margin" w:x="8592" w:y="564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48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105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strojírenství,</w:t>
      </w:r>
    </w:p>
    <w:p>
      <w:pPr>
        <w:pStyle w:val="P38"/>
        <w:framePr w:w="1167" w:h="230" w:hRule="exact" w:wrap="none" w:vAnchor="page" w:hAnchor="margin" w:x="1176" w:y="5878"/>
        <w:rPr>
          <w:rStyle w:val="C27"/>
          <w:rtl w:val="0"/>
        </w:rPr>
      </w:pPr>
      <w:r>
        <w:rPr>
          <w:rStyle w:val="C27"/>
          <w:rtl w:val="0"/>
        </w:rPr>
        <w:t>gastronomie,</w:t>
      </w:r>
    </w:p>
    <w:p>
      <w:pPr>
        <w:pStyle w:val="P38"/>
        <w:framePr w:w="735" w:h="230" w:hRule="exact" w:wrap="none" w:vAnchor="page" w:hAnchor="margin" w:x="2385" w:y="5878"/>
        <w:rPr>
          <w:rStyle w:val="C27"/>
          <w:rtl w:val="0"/>
        </w:rPr>
      </w:pPr>
      <w:r>
        <w:rPr>
          <w:rStyle w:val="C27"/>
          <w:rtl w:val="0"/>
        </w:rPr>
        <w:t>obchod)</w:t>
      </w:r>
    </w:p>
    <w:p>
      <w:pPr>
        <w:pStyle w:val="P38"/>
        <w:framePr w:w="130" w:h="230" w:hRule="exact" w:wrap="none" w:vAnchor="page" w:hAnchor="margin" w:x="3163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336" w:y="587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3561" w:y="58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3720" w:y="587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845" w:h="230" w:hRule="exact" w:wrap="none" w:vAnchor="page" w:hAnchor="margin" w:x="4435" w:y="5878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1081" w:h="230" w:hRule="exact" w:wrap="none" w:vAnchor="page" w:hAnchor="margin" w:x="5323" w:y="587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6446" w:y="5878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268" w:h="230" w:hRule="exact" w:wrap="none" w:vAnchor="page" w:hAnchor="margin" w:x="7080" w:y="587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8390" w:y="587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241" w:h="230" w:hRule="exact" w:wrap="none" w:vAnchor="page" w:hAnchor="margin" w:x="9105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388" w:y="5878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836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působení</w:t>
      </w:r>
    </w:p>
    <w:p>
      <w:pPr>
        <w:pStyle w:val="P38"/>
        <w:framePr w:w="927" w:h="230" w:hRule="exact" w:wrap="none" w:vAnchor="page" w:hAnchor="margin" w:x="907" w:y="6108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579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57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5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57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57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5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5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57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57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57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14" w:h="230" w:hRule="exact" w:wrap="none" w:vAnchor="page" w:hAnchor="margin" w:x="9422" w:y="657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82" w:h="230" w:hRule="exact" w:wrap="none" w:vAnchor="page" w:hAnchor="margin" w:x="9979" w:y="65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90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tematického</w:t>
      </w:r>
    </w:p>
    <w:p>
      <w:pPr>
        <w:pStyle w:val="P38"/>
        <w:framePr w:w="505" w:h="230" w:hRule="exact" w:wrap="none" w:vAnchor="page" w:hAnchor="margin" w:x="1161" w:y="6809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303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054" w:y="6809"/>
        <w:rPr>
          <w:rStyle w:val="C27"/>
          <w:rtl w:val="0"/>
        </w:rPr>
      </w:pPr>
      <w:r>
        <w:rPr>
          <w:rStyle w:val="C27"/>
          <w:rtl w:val="0"/>
        </w:rPr>
        <w:t>odborný</w:t>
      </w:r>
    </w:p>
    <w:p>
      <w:pPr>
        <w:pStyle w:val="P38"/>
        <w:framePr w:w="557" w:h="230" w:hRule="exact" w:wrap="none" w:vAnchor="page" w:hAnchor="margin" w:x="2832" w:y="6809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130" w:h="230" w:hRule="exact" w:wrap="none" w:vAnchor="page" w:hAnchor="margin" w:x="3432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604" w:y="680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41" w:h="230" w:hRule="exact" w:wrap="none" w:vAnchor="page" w:hAnchor="margin" w:x="4396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4680" w:y="6809"/>
        <w:rPr>
          <w:rStyle w:val="C27"/>
          <w:rtl w:val="0"/>
        </w:rPr>
      </w:pPr>
      <w:r>
        <w:rPr>
          <w:rStyle w:val="C27"/>
          <w:rtl w:val="0"/>
        </w:rPr>
        <w:t>vyučovací</w:t>
      </w:r>
    </w:p>
    <w:p>
      <w:pPr>
        <w:pStyle w:val="P38"/>
        <w:framePr w:w="769" w:h="230" w:hRule="exact" w:wrap="none" w:vAnchor="page" w:hAnchor="margin" w:x="5625" w:y="6809"/>
        <w:rPr>
          <w:rStyle w:val="C27"/>
          <w:rtl w:val="0"/>
        </w:rPr>
      </w:pPr>
      <w:r>
        <w:rPr>
          <w:rStyle w:val="C27"/>
          <w:rtl w:val="0"/>
        </w:rPr>
        <w:t>jednotku</w:t>
      </w:r>
    </w:p>
    <w:p>
      <w:pPr>
        <w:pStyle w:val="P38"/>
        <w:framePr w:w="226" w:h="230" w:hRule="exact" w:wrap="none" w:vAnchor="page" w:hAnchor="margin" w:x="6436" w:y="68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6705" w:y="6809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7296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7579" w:y="68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371" w:y="6809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38"/>
        <w:framePr w:w="927" w:h="230" w:hRule="exact" w:wrap="none" w:vAnchor="page" w:hAnchor="margin" w:x="9528" w:y="6809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394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946" w:h="230" w:hRule="exact" w:wrap="none" w:vAnchor="page" w:hAnchor="margin" w:x="465" w:y="7039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241" w:h="230" w:hRule="exact" w:wrap="none" w:vAnchor="page" w:hAnchor="margin" w:x="1454" w:y="70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37" w:y="703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48" w:h="230" w:hRule="exact" w:wrap="none" w:vAnchor="page" w:hAnchor="margin" w:x="2284" w:y="7039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461" w:h="230" w:hRule="exact" w:wrap="none" w:vAnchor="page" w:hAnchor="margin" w:x="2875" w:y="703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3379" w:y="7039"/>
        <w:rPr>
          <w:rStyle w:val="C27"/>
          <w:rtl w:val="0"/>
        </w:rPr>
      </w:pPr>
      <w:r>
        <w:rPr>
          <w:rStyle w:val="C27"/>
          <w:rtl w:val="0"/>
        </w:rPr>
        <w:t>vycházet</w:t>
      </w:r>
    </w:p>
    <w:p>
      <w:pPr>
        <w:pStyle w:val="P38"/>
        <w:framePr w:w="116" w:h="230" w:hRule="exact" w:wrap="none" w:vAnchor="page" w:hAnchor="margin" w:x="4224" w:y="70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57" w:h="230" w:hRule="exact" w:wrap="none" w:vAnchor="page" w:hAnchor="margin" w:x="4382" w:y="7039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471" w:h="230" w:hRule="exact" w:wrap="none" w:vAnchor="page" w:hAnchor="margin" w:x="5481" w:y="7039"/>
        <w:rPr>
          <w:rStyle w:val="C27"/>
          <w:rtl w:val="0"/>
        </w:rPr>
      </w:pPr>
      <w:r>
        <w:rPr>
          <w:rStyle w:val="C27"/>
          <w:rtl w:val="0"/>
        </w:rPr>
        <w:t>ŠVP.</w:t>
      </w:r>
    </w:p>
    <w:p>
      <w:pPr>
        <w:pStyle w:val="P38"/>
        <w:framePr w:w="274" w:h="230" w:hRule="exact" w:wrap="none" w:vAnchor="page" w:hAnchor="margin" w:x="5995" w:y="70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312" w:y="70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1138" w:h="230" w:hRule="exact" w:wrap="none" w:vAnchor="page" w:hAnchor="margin" w:x="7060" w:y="7039"/>
        <w:rPr>
          <w:rStyle w:val="C27"/>
          <w:rtl w:val="0"/>
        </w:rPr>
      </w:pPr>
      <w:r>
        <w:rPr>
          <w:rStyle w:val="C27"/>
          <w:rtl w:val="0"/>
        </w:rPr>
        <w:t>plánovaných</w:t>
      </w:r>
    </w:p>
    <w:p>
      <w:pPr>
        <w:pStyle w:val="P38"/>
        <w:framePr w:w="706" w:h="230" w:hRule="exact" w:wrap="none" w:vAnchor="page" w:hAnchor="margin" w:x="8241" w:y="703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562" w:h="230" w:hRule="exact" w:wrap="none" w:vAnchor="page" w:hAnchor="margin" w:x="8990" w:y="70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9595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3" w:h="230" w:hRule="exact" w:wrap="none" w:vAnchor="page" w:hAnchor="margin" w:x="10396" w:y="70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529" w:h="230" w:hRule="exact" w:wrap="none" w:vAnchor="page" w:hAnchor="margin" w:x="744" w:y="727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1315" w:y="72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70" w:h="230" w:hRule="exact" w:wrap="none" w:vAnchor="page" w:hAnchor="margin" w:x="1660" w:y="7270"/>
        <w:rPr>
          <w:rStyle w:val="C27"/>
          <w:rtl w:val="0"/>
        </w:rPr>
      </w:pPr>
      <w:r>
        <w:rPr>
          <w:rStyle w:val="C27"/>
          <w:rtl w:val="0"/>
        </w:rPr>
        <w:t>osvojování</w:t>
      </w:r>
    </w:p>
    <w:p>
      <w:pPr>
        <w:pStyle w:val="P38"/>
        <w:framePr w:w="1181" w:h="230" w:hRule="exact" w:wrap="none" w:vAnchor="page" w:hAnchor="margin" w:x="2673" w:y="7270"/>
        <w:rPr>
          <w:rStyle w:val="C27"/>
          <w:rtl w:val="0"/>
        </w:rPr>
      </w:pPr>
      <w:r>
        <w:rPr>
          <w:rStyle w:val="C27"/>
          <w:rtl w:val="0"/>
        </w:rPr>
        <w:t>očekávaných</w:t>
      </w:r>
    </w:p>
    <w:p>
      <w:pPr>
        <w:pStyle w:val="P38"/>
        <w:framePr w:w="845" w:h="230" w:hRule="exact" w:wrap="none" w:vAnchor="page" w:hAnchor="margin" w:x="3897" w:y="7270"/>
        <w:rPr>
          <w:rStyle w:val="C27"/>
          <w:rtl w:val="0"/>
        </w:rPr>
      </w:pPr>
      <w:r>
        <w:rPr>
          <w:rStyle w:val="C27"/>
          <w:rtl w:val="0"/>
        </w:rPr>
        <w:t>výsledků,</w:t>
      </w:r>
    </w:p>
    <w:p>
      <w:pPr>
        <w:pStyle w:val="P38"/>
        <w:framePr w:w="769" w:h="230" w:hRule="exact" w:wrap="none" w:vAnchor="page" w:hAnchor="margin" w:x="4785" w:y="727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649" w:h="230" w:hRule="exact" w:wrap="none" w:vAnchor="page" w:hAnchor="margin" w:x="5596" w:y="7270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38"/>
        <w:framePr w:w="735" w:h="230" w:hRule="exact" w:wrap="none" w:vAnchor="page" w:hAnchor="margin" w:x="6288" w:y="727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7065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7348" w:y="7270"/>
        <w:rPr>
          <w:rStyle w:val="C27"/>
          <w:rtl w:val="0"/>
        </w:rPr>
      </w:pPr>
      <w:r>
        <w:rPr>
          <w:rStyle w:val="C27"/>
          <w:rtl w:val="0"/>
        </w:rPr>
        <w:t>cyklus</w:t>
      </w:r>
    </w:p>
    <w:p>
      <w:pPr>
        <w:pStyle w:val="P38"/>
        <w:framePr w:w="913" w:h="230" w:hRule="exact" w:wrap="none" w:vAnchor="page" w:hAnchor="margin" w:x="7963" w:y="7270"/>
        <w:rPr>
          <w:rStyle w:val="C27"/>
          <w:rtl w:val="0"/>
        </w:rPr>
      </w:pPr>
      <w:r>
        <w:rPr>
          <w:rStyle w:val="C27"/>
          <w:rtl w:val="0"/>
        </w:rPr>
        <w:t>vyučování</w:t>
      </w:r>
    </w:p>
    <w:p>
      <w:pPr>
        <w:pStyle w:val="P38"/>
        <w:framePr w:w="241" w:h="230" w:hRule="exact" w:wrap="none" w:vAnchor="page" w:hAnchor="margin" w:x="8918" w:y="72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9201" w:y="7270"/>
        <w:rPr>
          <w:rStyle w:val="C27"/>
          <w:rtl w:val="0"/>
        </w:rPr>
      </w:pPr>
      <w:r>
        <w:rPr>
          <w:rStyle w:val="C27"/>
          <w:rtl w:val="0"/>
        </w:rPr>
        <w:t>pracovišti.</w:t>
      </w:r>
    </w:p>
    <w:p>
      <w:pPr>
        <w:pStyle w:val="P38"/>
        <w:framePr w:w="7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Zpracovanou</w:t>
      </w:r>
    </w:p>
    <w:p>
      <w:pPr>
        <w:pStyle w:val="P38"/>
        <w:framePr w:w="893" w:h="230" w:hRule="exact" w:wrap="none" w:vAnchor="page" w:hAnchor="margin" w:x="1252" w:y="774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447" w:h="230" w:hRule="exact" w:wrap="none" w:vAnchor="page" w:hAnchor="margin" w:x="2188" w:y="77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678" w:y="77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836" w:y="7740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604" w:y="77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574" w:y="774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61" w:h="230" w:hRule="exact" w:wrap="none" w:vAnchor="page" w:hAnchor="margin" w:x="4747" w:y="7740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759" w:h="230" w:hRule="exact" w:wrap="none" w:vAnchor="page" w:hAnchor="margin" w:x="5251" w:y="7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052" w:y="774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30" w:h="230" w:hRule="exact" w:wrap="none" w:vAnchor="page" w:hAnchor="margin" w:x="682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3" w:y="7740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130" w:h="230" w:hRule="exact" w:wrap="none" w:vAnchor="page" w:hAnchor="margin" w:x="7982" w:y="774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8155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932" w:y="77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091" w:y="774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9638" w:y="774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28" w:y="797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30" w:h="230" w:hRule="exact" w:wrap="none" w:vAnchor="page" w:hAnchor="margin" w:x="864" w:y="7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" w:h="230" w:hRule="exact" w:wrap="none" w:vAnchor="page" w:hAnchor="margin" w:x="1036" w:y="797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49" w:h="230" w:hRule="exact" w:wrap="none" w:vAnchor="page" w:hAnchor="margin" w:x="1219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11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3110" w:y="79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4089" w:y="79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04" w:h="230" w:hRule="exact" w:wrap="none" w:vAnchor="page" w:hAnchor="margin" w:x="4262" w:y="7971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1133" w:h="230" w:hRule="exact" w:wrap="none" w:vAnchor="page" w:hAnchor="margin" w:x="5308" w:y="7971"/>
        <w:rPr>
          <w:rStyle w:val="C26"/>
          <w:rtl w:val="0"/>
        </w:rPr>
      </w:pPr>
      <w:r>
        <w:rPr>
          <w:rStyle w:val="C26"/>
          <w:rtl w:val="0"/>
        </w:rPr>
        <w:t>praktického</w:t>
      </w:r>
    </w:p>
    <w:p>
      <w:pPr>
        <w:pStyle w:val="P37"/>
        <w:framePr w:w="989" w:h="230" w:hRule="exact" w:wrap="none" w:vAnchor="page" w:hAnchor="margin" w:x="6484" w:y="7971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241" w:h="230" w:hRule="exact" w:wrap="none" w:vAnchor="page" w:hAnchor="margin" w:x="7516" w:y="797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13" w:h="230" w:hRule="exact" w:wrap="none" w:vAnchor="page" w:hAnchor="margin" w:x="7800" w:y="7971"/>
        <w:rPr>
          <w:rStyle w:val="C26"/>
          <w:rtl w:val="0"/>
        </w:rPr>
      </w:pPr>
      <w:r>
        <w:rPr>
          <w:rStyle w:val="C26"/>
          <w:rtl w:val="0"/>
        </w:rPr>
        <w:t>středních</w:t>
      </w:r>
    </w:p>
    <w:p>
      <w:pPr>
        <w:pStyle w:val="P37"/>
        <w:framePr w:w="1047" w:h="230" w:hRule="exact" w:wrap="none" w:vAnchor="page" w:hAnchor="margin" w:x="8755" w:y="7971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759" w:h="230" w:hRule="exact" w:wrap="none" w:vAnchor="page" w:hAnchor="margin" w:x="9844" w:y="7971"/>
        <w:rPr>
          <w:rStyle w:val="C26"/>
          <w:rtl w:val="0"/>
        </w:rPr>
      </w:pPr>
      <w:r>
        <w:rPr>
          <w:rStyle w:val="C26"/>
          <w:rtl w:val="0"/>
        </w:rPr>
        <w:t>školách</w:t>
      </w:r>
    </w:p>
    <w:p>
      <w:pPr>
        <w:pStyle w:val="P37"/>
        <w:framePr w:w="130" w:h="230" w:hRule="exact" w:wrap="none" w:vAnchor="page" w:hAnchor="margin" w:x="28" w:y="82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01" w:y="82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95" w:h="230" w:hRule="exact" w:wrap="none" w:vAnchor="page" w:hAnchor="margin" w:x="374" w:y="8201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12" w:y="820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469" w:h="230" w:hRule="exact" w:wrap="none" w:vAnchor="page" w:hAnchor="margin" w:x="1084" w:y="8201"/>
        <w:rPr>
          <w:rStyle w:val="C26"/>
          <w:rtl w:val="0"/>
        </w:rPr>
      </w:pPr>
      <w:r>
        <w:rPr>
          <w:rStyle w:val="C26"/>
          <w:rtl w:val="0"/>
        </w:rPr>
        <w:t>pedagogickými</w:t>
      </w:r>
    </w:p>
    <w:p>
      <w:pPr>
        <w:pStyle w:val="P37"/>
        <w:framePr w:w="1081" w:h="230" w:hRule="exact" w:wrap="none" w:vAnchor="page" w:hAnchor="margin" w:x="2596" w:y="8201"/>
        <w:rPr>
          <w:rStyle w:val="C26"/>
          <w:rtl w:val="0"/>
        </w:rPr>
      </w:pPr>
      <w:r>
        <w:rPr>
          <w:rStyle w:val="C26"/>
          <w:rtl w:val="0"/>
        </w:rPr>
        <w:t>dokumenty</w:t>
      </w:r>
    </w:p>
    <w:p>
      <w:pPr>
        <w:pStyle w:val="P38"/>
        <w:framePr w:w="73" w:h="230" w:hRule="exact" w:wrap="none" w:vAnchor="page" w:hAnchor="margin" w:x="3662" w:y="820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274" w:h="230" w:hRule="exact" w:wrap="none" w:vAnchor="page" w:hAnchor="margin" w:x="3777" w:y="82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4094" w:y="820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994" w:h="230" w:hRule="exact" w:wrap="none" w:vAnchor="page" w:hAnchor="margin" w:x="4411" w:y="820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447" w:h="230" w:hRule="exact" w:wrap="none" w:vAnchor="page" w:hAnchor="margin" w:x="5448" w:y="82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5937" w:y="8201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6273" w:y="82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7075" w:y="820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833" w:y="820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8006" w:y="8201"/>
        <w:rPr>
          <w:rStyle w:val="C27"/>
          <w:rtl w:val="0"/>
        </w:rPr>
      </w:pPr>
      <w:r>
        <w:rPr>
          <w:rStyle w:val="C27"/>
          <w:rtl w:val="0"/>
        </w:rPr>
        <w:t>týdny.</w:t>
      </w:r>
    </w:p>
    <w:p>
      <w:pPr>
        <w:pStyle w:val="P38"/>
        <w:framePr w:w="7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67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67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67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0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0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0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0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0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0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0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3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3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3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3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3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0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0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0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0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38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38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838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838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83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838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9838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98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983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983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983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983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006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006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006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006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006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0068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0068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0068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0068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006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76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76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76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76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76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76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7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76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7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76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7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76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7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99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9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99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99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99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99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99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99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99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9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9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99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99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23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23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23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2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23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23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23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2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23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123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460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46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46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46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4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4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460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4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46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460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4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46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460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460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69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6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69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69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69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69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69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6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6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69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69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92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92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92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9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92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3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39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39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39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86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86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86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86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86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86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86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86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8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86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86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86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8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86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8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86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30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309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3092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309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309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309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3092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3563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35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35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702" w:y="13563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735" w:h="230" w:hRule="exact" w:wrap="none" w:vAnchor="page" w:hAnchor="margin" w:x="3614" w:y="13563"/>
        <w:rPr>
          <w:rStyle w:val="C27"/>
          <w:rtl w:val="0"/>
        </w:rPr>
      </w:pPr>
      <w:r>
        <w:rPr>
          <w:rStyle w:val="C27"/>
          <w:rtl w:val="0"/>
        </w:rPr>
        <w:t>školicím</w:t>
      </w:r>
    </w:p>
    <w:p>
      <w:pPr>
        <w:pStyle w:val="P38"/>
        <w:framePr w:w="817" w:h="230" w:hRule="exact" w:wrap="none" w:vAnchor="page" w:hAnchor="margin" w:x="4392" w:y="13563"/>
        <w:rPr>
          <w:rStyle w:val="C27"/>
          <w:rtl w:val="0"/>
        </w:rPr>
      </w:pPr>
      <w:r>
        <w:rPr>
          <w:rStyle w:val="C27"/>
          <w:rtl w:val="0"/>
        </w:rPr>
        <w:t>středisku</w:t>
      </w:r>
    </w:p>
    <w:p>
      <w:pPr>
        <w:pStyle w:val="P38"/>
        <w:framePr w:w="130" w:h="230" w:hRule="exact" w:wrap="none" w:vAnchor="page" w:hAnchor="margin" w:x="5251" w:y="135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5424" w:y="135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707" w:y="135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6609" w:y="13563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73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140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988" w:y="14033"/>
        <w:rPr>
          <w:rStyle w:val="C27"/>
          <w:rtl w:val="0"/>
        </w:rPr>
      </w:pPr>
      <w:r>
        <w:rPr>
          <w:rStyle w:val="C27"/>
          <w:rtl w:val="0"/>
        </w:rPr>
        <w:t>prověřují</w:t>
      </w:r>
    </w:p>
    <w:p>
      <w:pPr>
        <w:pStyle w:val="P38"/>
        <w:framePr w:w="639" w:h="230" w:hRule="exact" w:wrap="none" w:vAnchor="page" w:hAnchor="margin" w:x="1824" w:y="1403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05" w:h="230" w:hRule="exact" w:wrap="none" w:vAnchor="page" w:hAnchor="margin" w:x="2505" w:y="1403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3153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326" w:y="1403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40" w:y="1403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5064" w:y="1403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5697" w:y="140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93" w:h="230" w:hRule="exact" w:wrap="none" w:vAnchor="page" w:hAnchor="margin" w:x="5856" w:y="14033"/>
        <w:rPr>
          <w:rStyle w:val="C27"/>
          <w:rtl w:val="0"/>
        </w:rPr>
      </w:pPr>
      <w:r>
        <w:rPr>
          <w:rStyle w:val="C27"/>
          <w:rtl w:val="0"/>
        </w:rPr>
        <w:t>uvedením</w:t>
      </w:r>
    </w:p>
    <w:p>
      <w:pPr>
        <w:pStyle w:val="P38"/>
        <w:framePr w:w="725" w:h="230" w:hRule="exact" w:wrap="none" w:vAnchor="page" w:hAnchor="margin" w:x="6792" w:y="14033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16" w:h="230" w:hRule="exact" w:wrap="none" w:vAnchor="page" w:hAnchor="margin" w:x="7560" w:y="140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718" w:y="14033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59" w:h="230" w:hRule="exact" w:wrap="none" w:vAnchor="page" w:hAnchor="margin" w:x="8275" w:y="1403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27" w:h="230" w:hRule="exact" w:wrap="none" w:vAnchor="page" w:hAnchor="margin" w:x="8476" w:y="14033"/>
        <w:rPr>
          <w:rStyle w:val="C27"/>
          <w:rtl w:val="0"/>
        </w:rPr>
      </w:pPr>
      <w:r>
        <w:rPr>
          <w:rStyle w:val="C27"/>
          <w:rtl w:val="0"/>
        </w:rPr>
        <w:t>vyplněním</w:t>
      </w:r>
    </w:p>
    <w:p>
      <w:pPr>
        <w:pStyle w:val="P38"/>
        <w:framePr w:w="826" w:h="230" w:hRule="exact" w:wrap="none" w:vAnchor="page" w:hAnchor="margin" w:x="9446" w:y="14033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68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dokumentace.</w:t>
      </w:r>
    </w:p>
    <w:p>
      <w:pPr>
        <w:pStyle w:val="P38"/>
        <w:framePr w:w="879" w:h="230" w:hRule="exact" w:wrap="none" w:vAnchor="page" w:hAnchor="margin" w:x="1339" w:y="1426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260" w:y="1426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769" w:h="230" w:hRule="exact" w:wrap="none" w:vAnchor="page" w:hAnchor="margin" w:x="2952" w:y="1426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3763" w:y="14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4963" w:y="14263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79" w:h="230" w:hRule="exact" w:wrap="none" w:vAnchor="page" w:hAnchor="margin" w:x="5620" w:y="1426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159" w:h="230" w:hRule="exact" w:wrap="none" w:vAnchor="page" w:hAnchor="margin" w:x="6542" w:y="14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79" w:h="230" w:hRule="exact" w:wrap="none" w:vAnchor="page" w:hAnchor="margin" w:x="6744" w:y="14263"/>
        <w:rPr>
          <w:rStyle w:val="C27"/>
          <w:rtl w:val="0"/>
        </w:rPr>
      </w:pPr>
      <w:r>
        <w:rPr>
          <w:rStyle w:val="C27"/>
          <w:rtl w:val="0"/>
        </w:rPr>
        <w:t>navozené</w:t>
      </w:r>
    </w:p>
    <w:p>
      <w:pPr>
        <w:pStyle w:val="P38"/>
        <w:framePr w:w="572" w:h="230" w:hRule="exact" w:wrap="none" w:vAnchor="page" w:hAnchor="margin" w:x="7665" w:y="14263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49" w:h="230" w:hRule="exact" w:wrap="none" w:vAnchor="page" w:hAnchor="margin" w:x="8280" w:y="1426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682" w:h="230" w:hRule="exact" w:wrap="none" w:vAnchor="page" w:hAnchor="margin" w:x="8971" w:y="142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9696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854" w:y="14263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10612" w:y="142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koncepcí</w:t>
      </w:r>
    </w:p>
    <w:p>
      <w:pPr>
        <w:pStyle w:val="P38"/>
        <w:framePr w:w="735" w:h="230" w:hRule="exact" w:wrap="none" w:vAnchor="page" w:hAnchor="margin" w:x="888" w:y="144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337" w:h="230" w:hRule="exact" w:wrap="none" w:vAnchor="page" w:hAnchor="margin" w:x="1665" w:y="1449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2044" w:y="1449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495" w:h="230" w:hRule="exact" w:wrap="none" w:vAnchor="page" w:hAnchor="margin" w:x="2424" w:y="1449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2961" w:y="144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120" w:y="144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3844" w:y="1449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1268" w:h="230" w:hRule="exact" w:wrap="none" w:vAnchor="page" w:hAnchor="margin" w:x="4425" w:y="14494"/>
        <w:rPr>
          <w:rStyle w:val="C27"/>
          <w:rtl w:val="0"/>
        </w:rPr>
      </w:pPr>
      <w:r>
        <w:rPr>
          <w:rStyle w:val="C27"/>
          <w:rtl w:val="0"/>
        </w:rPr>
        <w:t>předepsaných</w:t>
      </w:r>
    </w:p>
    <w:p>
      <w:pPr>
        <w:pStyle w:val="P38"/>
        <w:framePr w:w="615" w:h="230" w:hRule="exact" w:wrap="none" w:vAnchor="page" w:hAnchor="margin" w:x="5736" w:y="14494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98" w:y="1496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46" w:h="230" w:hRule="exact" w:wrap="none" w:vAnchor="page" w:hAnchor="margin" w:x="1224" w:y="14964"/>
        <w:rPr>
          <w:rStyle w:val="C27"/>
          <w:rtl w:val="0"/>
        </w:rPr>
      </w:pPr>
      <w:r>
        <w:rPr>
          <w:rStyle w:val="C27"/>
          <w:rtl w:val="0"/>
        </w:rPr>
        <w:t>ověřování,</w:t>
      </w:r>
    </w:p>
    <w:p>
      <w:pPr>
        <w:pStyle w:val="P38"/>
        <w:framePr w:w="461" w:h="230" w:hRule="exact" w:wrap="none" w:vAnchor="page" w:hAnchor="margin" w:x="2212" w:y="149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92" w:h="230" w:hRule="exact" w:wrap="none" w:vAnchor="page" w:hAnchor="margin" w:x="2716" w:y="14964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639" w:h="230" w:hRule="exact" w:wrap="none" w:vAnchor="page" w:hAnchor="margin" w:x="3451" w:y="1496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4132" w:y="14964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447" w:h="230" w:hRule="exact" w:wrap="none" w:vAnchor="page" w:hAnchor="margin" w:x="4680" w:y="149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5169" w:y="149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69" w:y="149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6974" w:y="14964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970" w:h="230" w:hRule="exact" w:wrap="none" w:vAnchor="page" w:hAnchor="margin" w:x="7699" w:y="1496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8712" w:y="14964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447" w:h="230" w:hRule="exact" w:wrap="none" w:vAnchor="page" w:hAnchor="margin" w:x="9523" w:y="149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0012" w:y="1496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50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připraven</w:t>
      </w:r>
    </w:p>
    <w:p>
      <w:pPr>
        <w:pStyle w:val="P38"/>
        <w:framePr w:w="625" w:h="230" w:hRule="exact" w:wrap="none" w:vAnchor="page" w:hAnchor="margin" w:x="921" w:y="1519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927" w:h="230" w:hRule="exact" w:wrap="none" w:vAnchor="page" w:hAnchor="margin" w:x="1588" w:y="151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2558" w:y="15195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2952" w:y="1519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249" w:h="230" w:hRule="exact" w:wrap="none" w:vAnchor="page" w:hAnchor="margin" w:x="3600" w:y="15195"/>
        <w:rPr>
          <w:rStyle w:val="C27"/>
          <w:rtl w:val="0"/>
        </w:rPr>
      </w:pPr>
      <w:r>
        <w:rPr>
          <w:rStyle w:val="C27"/>
          <w:rtl w:val="0"/>
        </w:rPr>
        <w:t>zpracovaných</w:t>
      </w:r>
    </w:p>
    <w:p>
      <w:pPr>
        <w:pStyle w:val="P38"/>
        <w:framePr w:w="505" w:h="230" w:hRule="exact" w:wrap="none" w:vAnchor="page" w:hAnchor="margin" w:x="4891" w:y="151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57" w:h="230" w:hRule="exact" w:wrap="none" w:vAnchor="page" w:hAnchor="margin" w:x="5438" w:y="1519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04" w:h="230" w:hRule="exact" w:wrap="none" w:vAnchor="page" w:hAnchor="margin" w:x="6038" w:y="15195"/>
        <w:rPr>
          <w:rStyle w:val="C27"/>
          <w:rtl w:val="0"/>
        </w:rPr>
      </w:pPr>
      <w:r>
        <w:rPr>
          <w:rStyle w:val="C27"/>
          <w:rtl w:val="0"/>
        </w:rPr>
        <w:t>hodnocení.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61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447" w:h="230" w:hRule="exact" w:wrap="none" w:vAnchor="page" w:hAnchor="margin" w:x="532" w:y="1566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49" w:h="230" w:hRule="exact" w:wrap="none" w:vAnchor="page" w:hAnchor="margin" w:x="1022" w:y="1566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157" w:h="230" w:hRule="exact" w:wrap="none" w:vAnchor="page" w:hAnchor="margin" w:x="1713" w:y="156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13" w:y="156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3518" w:y="15665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4507" w:y="15665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5332" w:y="156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601" w:y="15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6379" w:y="15665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7281" w:y="15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826" w:h="230" w:hRule="exact" w:wrap="none" w:vAnchor="page" w:hAnchor="margin" w:x="7982" w:y="1566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241" w:h="230" w:hRule="exact" w:wrap="none" w:vAnchor="page" w:hAnchor="margin" w:x="8851" w:y="15665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82" w:h="230" w:hRule="exact" w:wrap="none" w:vAnchor="page" w:hAnchor="margin" w:x="9134" w:y="156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259" w:y="156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658" w:h="230" w:hRule="exact" w:wrap="none" w:vAnchor="page" w:hAnchor="margin" w:x="9542" w:y="1566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260" w:h="230" w:hRule="exact" w:wrap="none" w:vAnchor="page" w:hAnchor="margin" w:x="10243" w:y="156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30.10.2026 21:51:55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820" w:y="215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1310" w:y="2154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1157" w:h="230" w:hRule="exact" w:wrap="none" w:vAnchor="page" w:hAnchor="margin" w:x="2280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80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14" w:h="230" w:hRule="exact" w:wrap="none" w:vAnchor="page" w:hAnchor="margin" w:x="4084" w:y="215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4641" w:y="2154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5664" w:y="2154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6288" w:y="2154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8025" w:y="215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8419" w:y="2154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9230" w:y="215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9816" w:y="215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041" w:y="21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1128" w:y="238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285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2855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285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285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3604" w:y="2855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309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309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309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30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30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309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309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309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309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309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3090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3090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1041" w:y="332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1800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45" w:y="332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937" w:y="3321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0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379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3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37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379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3791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3791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3791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379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379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37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379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3791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3791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4021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402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402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402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425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80" w:y="425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372" w:y="425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862" w:y="42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188" w:y="425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956" w:y="425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3748" w:y="42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540" w:y="42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5640" w:y="4257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897" w:y="4257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183" w:h="230" w:hRule="exact" w:wrap="none" w:vAnchor="page" w:hAnchor="margin" w:x="7900" w:y="4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126" w:y="425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062" w:y="42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331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89" w:y="4257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281" w:y="42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4487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1022" w:y="44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14" w:y="44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913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417" w:y="44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4075" w:y="4487"/>
        <w:rPr>
          <w:rStyle w:val="C27"/>
          <w:rtl w:val="0"/>
        </w:rPr>
      </w:pPr>
      <w:r>
        <w:rPr>
          <w:rStyle w:val="C27"/>
          <w:rtl w:val="0"/>
        </w:rPr>
        <w:t>(oblast</w:t>
      </w:r>
    </w:p>
    <w:p>
      <w:pPr>
        <w:pStyle w:val="P38"/>
        <w:framePr w:w="879" w:h="230" w:hRule="exact" w:wrap="none" w:vAnchor="page" w:hAnchor="margin" w:x="4732" w:y="4487"/>
        <w:rPr>
          <w:rStyle w:val="C27"/>
          <w:rtl w:val="0"/>
        </w:rPr>
      </w:pPr>
      <w:r>
        <w:rPr>
          <w:rStyle w:val="C27"/>
          <w:rtl w:val="0"/>
        </w:rPr>
        <w:t>legislativy</w:t>
      </w:r>
    </w:p>
    <w:p>
      <w:pPr>
        <w:pStyle w:val="P38"/>
        <w:framePr w:w="130" w:h="230" w:hRule="exact" w:wrap="none" w:vAnchor="page" w:hAnchor="margin" w:x="5654" w:y="4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5827" w:y="44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81" w:h="230" w:hRule="exact" w:wrap="none" w:vAnchor="page" w:hAnchor="margin" w:x="6950" w:y="4487"/>
        <w:rPr>
          <w:rStyle w:val="C27"/>
          <w:rtl w:val="0"/>
        </w:rPr>
      </w:pPr>
      <w:r>
        <w:rPr>
          <w:rStyle w:val="C27"/>
          <w:rtl w:val="0"/>
        </w:rPr>
        <w:t>práce)</w:t>
      </w:r>
    </w:p>
    <w:p>
      <w:pPr>
        <w:pStyle w:val="P38"/>
        <w:framePr w:w="615" w:h="230" w:hRule="exact" w:wrap="none" w:vAnchor="page" w:hAnchor="margin" w:x="7574" w:y="448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8232" w:y="448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8947" w:y="4487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9494" w:y="44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84" w:y="448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777" w:y="471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1790" w:y="4717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9"/>
        <w:framePr w:w="375" w:h="245" w:hRule="exact" w:wrap="none" w:vAnchor="page" w:hAnchor="margin" w:x="28" w:y="49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4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4967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496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496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49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496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49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4967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496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496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6100" w:y="4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70" w:y="496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060" w:y="49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7886" w:y="496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8620" w:y="496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9302" w:y="496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375" w:h="245" w:hRule="exact" w:wrap="none" w:vAnchor="page" w:hAnchor="margin" w:x="28" w:y="520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2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52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5217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521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3508" w:y="521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4123" w:y="52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4924" w:y="521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5260" w:y="52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5529" w:y="521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6067" w:y="521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6556" w:y="52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902" w:y="52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92" w:y="52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318" w:y="521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8553" w:y="521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9158" w:y="52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9374" w:y="521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9753" w:y="52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88" w:y="5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113" w:y="5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286" w:y="54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44" w:y="544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2457" w:y="54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740" w:y="544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331" w:y="54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504" w:y="54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3950" w:y="544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4454" w:y="54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112" w:y="54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5328" w:y="544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5841" w:y="54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6014" w:y="54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6792" w:y="544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7382" w:y="544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8140" w:y="544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8688" w:y="5447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375" w:h="245" w:hRule="exact" w:wrap="none" w:vAnchor="page" w:hAnchor="margin" w:x="28" w:y="568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6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56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56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56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5697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3840" w:y="56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132" w:y="56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4944" w:y="56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5644" w:y="569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6134" w:y="56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6403" w:y="569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7262" w:y="56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7545" w:y="56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7780" w:y="56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8548" w:y="56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9993" w:y="56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641" w:y="56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388" w:y="592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82" w:y="59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1051" w:y="5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1396" w:y="592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987" w:y="59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812" w:y="59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302" w:y="592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628" w:y="592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4396" w:y="5927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5640" w:y="592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6398" w:y="592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6681" w:y="59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6916" w:y="592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639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63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63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1723" w:y="63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212" w:y="639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9" w:h="230" w:hRule="exact" w:wrap="none" w:vAnchor="page" w:hAnchor="margin" w:x="3148" w:y="639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4060" w:y="63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260" w:y="63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865" w:y="639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6412" w:y="63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7435" w:y="639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524" w:y="63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60" w:h="230" w:hRule="exact" w:wrap="none" w:vAnchor="page" w:hAnchor="margin" w:x="9528" w:y="63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9830" w:y="63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62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820" w:y="66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10" w:y="66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1636" w:y="662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2404" w:y="6628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3196" w:y="66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88" w:y="66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215" w:h="230" w:hRule="exact" w:wrap="none" w:vAnchor="page" w:hAnchor="margin" w:x="5088" w:y="6628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345" w:y="662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348" w:y="662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7641" w:y="6628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577" w:y="662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8846" w:y="6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004" w:y="6628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9796" w:y="662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10166" w:y="66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8" w:y="6858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749" w:h="230" w:hRule="exact" w:wrap="none" w:vAnchor="page" w:hAnchor="margin" w:x="753" w:y="68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45" w:y="685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2644" w:y="68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3148" w:y="685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806" w:y="685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4464" w:y="6858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13" w:h="230" w:hRule="exact" w:wrap="none" w:vAnchor="page" w:hAnchor="margin" w:x="5179" w:y="6858"/>
        <w:rPr>
          <w:rStyle w:val="C27"/>
          <w:rtl w:val="0"/>
        </w:rPr>
      </w:pPr>
      <w:r>
        <w:rPr>
          <w:rStyle w:val="C27"/>
          <w:rtl w:val="0"/>
        </w:rPr>
        <w:t>losovaných</w:t>
      </w:r>
    </w:p>
    <w:p>
      <w:pPr>
        <w:pStyle w:val="P38"/>
        <w:framePr w:w="658" w:h="230" w:hRule="exact" w:wrap="none" w:vAnchor="page" w:hAnchor="margin" w:x="6235" w:y="685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47" w:h="230" w:hRule="exact" w:wrap="none" w:vAnchor="page" w:hAnchor="margin" w:x="6936" w:y="685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425" w:y="685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7752" w:y="6858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8500" w:y="685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9513" w:y="6858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28" w:y="7089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9"/>
        <w:framePr w:w="375" w:h="245" w:hRule="exact" w:wrap="none" w:vAnchor="page" w:hAnchor="margin" w:x="28" w:y="73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3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7338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733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7338"/>
        <w:rPr>
          <w:rStyle w:val="C27"/>
          <w:rtl w:val="0"/>
        </w:rPr>
      </w:pPr>
      <w:r>
        <w:rPr>
          <w:rStyle w:val="C27"/>
          <w:rtl w:val="0"/>
        </w:rPr>
        <w:t>otázek:</w:t>
      </w:r>
    </w:p>
    <w:p>
      <w:pPr>
        <w:pStyle w:val="P38"/>
        <w:framePr w:w="581" w:h="230" w:hRule="exact" w:wrap="none" w:vAnchor="page" w:hAnchor="margin" w:x="2851" w:y="733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3475" w:y="73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4300" w:y="73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4516" w:y="7338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116" w:h="230" w:hRule="exact" w:wrap="none" w:vAnchor="page" w:hAnchor="margin" w:x="5606" w:y="73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764" w:y="7338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69" w:h="230" w:hRule="exact" w:wrap="none" w:vAnchor="page" w:hAnchor="margin" w:x="6556" w:y="7338"/>
        <w:rPr>
          <w:rStyle w:val="C27"/>
          <w:rtl w:val="0"/>
        </w:rPr>
      </w:pPr>
      <w:r>
        <w:rPr>
          <w:rStyle w:val="C27"/>
          <w:rtl w:val="0"/>
        </w:rPr>
        <w:t>otázkách.</w:t>
      </w:r>
    </w:p>
    <w:p>
      <w:pPr>
        <w:pStyle w:val="P39"/>
        <w:framePr w:w="375" w:h="245" w:hRule="exact" w:wrap="none" w:vAnchor="page" w:hAnchor="margin" w:x="28" w:y="75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58" w:y="7588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215" w:h="230" w:hRule="exact" w:wrap="none" w:vAnchor="page" w:hAnchor="margin" w:x="1425" w:y="7588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2683" w:y="758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57" w:h="230" w:hRule="exact" w:wrap="none" w:vAnchor="page" w:hAnchor="margin" w:x="3331" w:y="758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927" w:h="230" w:hRule="exact" w:wrap="none" w:vAnchor="page" w:hAnchor="margin" w:x="4430" w:y="7588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572" w:h="230" w:hRule="exact" w:wrap="none" w:vAnchor="page" w:hAnchor="margin" w:x="5400" w:y="758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014" w:y="75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6816" w:y="758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7305" w:y="758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7641" w:y="7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7800" w:y="7588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529" w:h="230" w:hRule="exact" w:wrap="none" w:vAnchor="page" w:hAnchor="margin" w:x="8577" w:y="758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215" w:h="230" w:hRule="exact" w:wrap="none" w:vAnchor="page" w:hAnchor="margin" w:x="9148" w:y="7588"/>
        <w:rPr>
          <w:rStyle w:val="C27"/>
          <w:rtl w:val="0"/>
        </w:rPr>
      </w:pPr>
      <w:r>
        <w:rPr>
          <w:rStyle w:val="C27"/>
          <w:rtl w:val="0"/>
        </w:rPr>
        <w:t>vylosovaných</w:t>
      </w:r>
    </w:p>
    <w:p>
      <w:pPr>
        <w:pStyle w:val="P38"/>
        <w:framePr w:w="605" w:h="230" w:hRule="exact" w:wrap="none" w:vAnchor="page" w:hAnchor="margin" w:x="388" w:y="781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047" w:h="230" w:hRule="exact" w:wrap="none" w:vAnchor="page" w:hAnchor="margin" w:x="1036" w:y="7818"/>
        <w:rPr>
          <w:rStyle w:val="C27"/>
          <w:rtl w:val="0"/>
        </w:rPr>
      </w:pPr>
      <w:r>
        <w:rPr>
          <w:rStyle w:val="C27"/>
          <w:rtl w:val="0"/>
        </w:rPr>
        <w:t>zohledněno</w:t>
      </w:r>
    </w:p>
    <w:p>
      <w:pPr>
        <w:pStyle w:val="P38"/>
        <w:framePr w:w="716" w:h="230" w:hRule="exact" w:wrap="none" w:vAnchor="page" w:hAnchor="margin" w:x="2126" w:y="781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15" w:h="230" w:hRule="exact" w:wrap="none" w:vAnchor="page" w:hAnchor="margin" w:x="2884" w:y="7818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548" w:h="230" w:hRule="exact" w:wrap="none" w:vAnchor="page" w:hAnchor="margin" w:x="3542" w:y="781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132" w:y="78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548" w:h="230" w:hRule="exact" w:wrap="none" w:vAnchor="page" w:hAnchor="margin" w:x="4958" w:y="7818"/>
        <w:rPr>
          <w:rStyle w:val="C27"/>
          <w:rtl w:val="0"/>
        </w:rPr>
      </w:pPr>
      <w:r>
        <w:rPr>
          <w:rStyle w:val="C27"/>
          <w:rtl w:val="0"/>
        </w:rPr>
        <w:t>(myslí</w:t>
      </w:r>
    </w:p>
    <w:p>
      <w:pPr>
        <w:pStyle w:val="P38"/>
        <w:framePr w:w="226" w:h="230" w:hRule="exact" w:wrap="none" w:vAnchor="page" w:hAnchor="margin" w:x="5548" w:y="78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817" w:y="7818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6696" w:y="78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6868" w:y="7818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385" w:h="230" w:hRule="exact" w:wrap="none" w:vAnchor="page" w:hAnchor="margin" w:x="7473" w:y="781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17" w:h="230" w:hRule="exact" w:wrap="none" w:vAnchor="page" w:hAnchor="margin" w:x="7900" w:y="7818"/>
        <w:rPr>
          <w:rStyle w:val="C27"/>
          <w:rtl w:val="0"/>
        </w:rPr>
      </w:pPr>
      <w:r>
        <w:rPr>
          <w:rStyle w:val="C27"/>
          <w:rtl w:val="0"/>
        </w:rPr>
        <w:t>losované</w:t>
      </w:r>
    </w:p>
    <w:p>
      <w:pPr>
        <w:pStyle w:val="P38"/>
        <w:framePr w:w="591" w:h="230" w:hRule="exact" w:wrap="none" w:vAnchor="page" w:hAnchor="margin" w:x="8760" w:y="7818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37" w:h="230" w:hRule="exact" w:wrap="none" w:vAnchor="page" w:hAnchor="margin" w:x="9393" w:y="781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388" w:y="8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1113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286" w:y="8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1444" w:y="8049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2457" w:y="8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740" w:y="8049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3331" w:y="80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504" w:y="804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3950" w:y="804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4454" w:y="80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670" w:y="804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5184" w:y="80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5356" w:y="8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34" w:y="8049"/>
        <w:rPr>
          <w:rStyle w:val="C27"/>
          <w:rtl w:val="0"/>
        </w:rPr>
      </w:pPr>
      <w:r>
        <w:rPr>
          <w:rStyle w:val="C27"/>
          <w:rtl w:val="0"/>
        </w:rPr>
        <w:t>splnit).</w:t>
      </w:r>
    </w:p>
    <w:p>
      <w:pPr>
        <w:pStyle w:val="P38"/>
        <w:framePr w:w="73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51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51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51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51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51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51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5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51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51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51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51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51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74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7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74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7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7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7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74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7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7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7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74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74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9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98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98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98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98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98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98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98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98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98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98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21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2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21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2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2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2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21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2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2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21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21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21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21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21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21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2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21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2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44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44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5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57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37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30.10.2026 21:51:55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požadavek na kvalifikaci učitele praktického vyučování  (podle zákona č. 563/2004 Sb., § 9 odst. 3, o změně některých pozdějších předpisů) a současně musí mít nejméně 5 let praxe jako učitel praktického vyučování nebo učitel odborného výcviku.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738" w:hRule="exact" w:wrap="none" w:vAnchor="page" w:hAnchor="margin" w:x="0" w:y="58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2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flip chart nebo tabule,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dataprojektor, plátno,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notebook nebo PC, připojení na internet,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připojení na internet,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výtisk vybraných RVP, ŠVP, učební osnovy pro odborný výcvik nebo odbornou praxi, tematický plán, dotazník hodnocení kvality vzdělávání ve firmě, záznam o úrazu,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příslušné zákony a vyhlášky: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č. 561/2004 Sb., o předškolním, základním a středním a vyšším odborném i jiném vzdělávání (školský zákon) ve znění pozdějších předpisů,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zákon č. 563/2004 Sb., o pedagogických pracovnících a o změně některých zákonů, ve znění pozdějších předpisů,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zákoník práce, v platném znění,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vyhláška č. 13/2005 Sb., o středním vzdělávání a vzdělávání v konzervatoři,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vyhláška č. 64/2005 Sb., o evidenci úrazů dětí, žáků a studentů,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metodický pokyn k zajištění bezpečnosti a ochrany dětí, žáků a studentů ve školách a školských zařízeních zřizovaných MŠMT, 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ilvl w:val="1"/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MZ č. 410/2005 Sb., o hygienických požadavcích na prostory a provoz zařízení a provozoven pro výchovu a vzdělávání dětí a mladistvých v platném znění,</w:t>
      </w:r>
    </w:p>
    <w:p>
      <w:pPr>
        <w:keepNext w:val="0"/>
        <w:keepLines w:val="1"/>
        <w:framePr w:w="10766" w:h="6398" w:hRule="exact" w:wrap="none" w:vAnchor="page" w:hAnchor="margin" w:x="0" w:y="616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formou praktického předvedení probíhá buď ve školních dílnách nebo na pracovišti zaměstnavatele (doložit smlouvou).</w:t>
      </w:r>
    </w:p>
    <w:p>
      <w:pPr>
        <w:keepNext w:val="0"/>
        <w:keepLines w:val="0"/>
        <w:framePr w:w="10766" w:h="6398" w:hRule="exact" w:wrap="none" w:vAnchor="page" w:hAnchor="margin" w:x="0" w:y="61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61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7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9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376" w:hRule="exact" w:wrap="none" w:vAnchor="page" w:hAnchor="margin" w:x="0" w:y="14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4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Celková doba trvání písemné části zkoušky jednoho uchazeče je 60 až 90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30.10.2026 21:51:55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řemesel Praha - Střední škola technická, Zelený pruh 1294/50, 147 08 Praha 4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praktické výuky u zaměstnavatele, 30.10.2026 21:51:55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3D066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D078A4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A77978C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