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5B93C0" Type="http://schemas.openxmlformats.org/officeDocument/2006/relationships/officeDocument" Target="/word/document.xml" /><Relationship Id="coreR435B93C0" Type="http://schemas.openxmlformats.org/package/2006/relationships/metadata/core-properties" Target="/docProps/core.xml" /><Relationship Id="customR435B93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čalounické výrobě (kód: 33-066-E)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a polotovarů v čalounické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v čalounické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 a polotovary pro čalounickou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Kontrola, balení a expedice výrobků a materiálů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pracoviště a třídění odpadu z čalounické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čalounické výrobě,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téro profesní kvalifikace je vyžadována a prokazuje se lékařským potvrzením (odkaz na povolání v NSP - https://nsp.cz/jednotka-prace/delnik-v-nabytkarske-vyro#zdravotni-zpusobilost).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 zkoušce vykonávat pomocné, přípravné, obslužné a manipulační práce v čalounické výrobě podle odborných kompetencí hodnoticího standardu, jako je manipulace s čalounickými materiály, polotovary a hotovým výrobkem včetně jeho kompletace, kontroly, balení a expedice.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nastříhání 10 kusů různých materiálů: rouno, krycí textilie (začišťovák, neotex) a vtahovací pásky ve čtyřech rozměch od každého druhu a od každého plošného materiálu minimálně jeden podle šablony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slepení čtyř druhů jednoduchých dílců z PUR (polyuretanové) pěny 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naplnění dvou druhů sypků 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povléknutí tří druhů polštářů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připravený korpus montáž čtyř druhů nožiček dle zadání (různé druhy umístění od hrany výrobku, stačí vždy jeden kus nožičky od každého druhu)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doplnění materiálu a pomůcek na pracoviště (rouno, začišťovák, obalový materiál, spojovací materiál - 15 položek v obvyklém množství)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zabalení dvou různých typů hotových výrobků a jejich přepravu z výrobních prostor do skladovacích pomocí manipulační techniky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čalounické výrobě,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čalounické výrobě,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668A2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