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FCAF056" Type="http://schemas.openxmlformats.org/officeDocument/2006/relationships/officeDocument" Target="/word/document.xml" /><Relationship Id="coreR2FCAF056" Type="http://schemas.openxmlformats.org/package/2006/relationships/metadata/core-properties" Target="/docProps/core.xml" /><Relationship Id="customR2FCAF05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Mechanik/mechanička převodů osobních automobilů (kód: 23-101-H)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Mechanik osobních vozidel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Mechanik/mechanička převodů osobních automobilů, 11.9.2026 17:49:26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376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Střední odborná škola a Střední odborné učiliště Neratovice, Školní 664</w:t>
      </w:r>
    </w:p>
    <w:p>
      <w:pPr>
        <w:pStyle w:val="P15"/>
        <w:framePr w:w="2784" w:h="376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Školní 664, 27711 Neratovice</w:t>
      </w:r>
    </w:p>
    <w:p>
      <w:pPr>
        <w:pStyle w:val="P17"/>
        <w:framePr w:w="7847" w:h="607" w:hRule="exact" w:wrap="none" w:vAnchor="page" w:hAnchor="margin" w:x="45" w:y="3355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411"/>
        <w:rPr>
          <w:rStyle w:val="C15"/>
          <w:rtl w:val="0"/>
        </w:rPr>
      </w:pPr>
      <w:r>
        <w:rPr>
          <w:rStyle w:val="C15"/>
          <w:rtl w:val="0"/>
        </w:rPr>
        <w:t>Střední odborná škola lesnická a strojírenská Šternberk</w:t>
      </w:r>
    </w:p>
    <w:p>
      <w:pPr>
        <w:pStyle w:val="P19"/>
        <w:framePr w:w="2784" w:h="607" w:hRule="exact" w:wrap="none" w:vAnchor="page" w:hAnchor="margin" w:x="7937" w:y="3355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411"/>
        <w:rPr>
          <w:rStyle w:val="C16"/>
          <w:rtl w:val="0"/>
        </w:rPr>
      </w:pPr>
      <w:r>
        <w:rPr>
          <w:rStyle w:val="C16"/>
          <w:rtl w:val="0"/>
        </w:rPr>
        <w:t>Opavská 55/8, 78501 Šternberk</w:t>
      </w:r>
    </w:p>
    <w:p>
      <w:pPr>
        <w:pStyle w:val="P13"/>
        <w:framePr w:w="7847" w:h="607" w:hRule="exact" w:wrap="none" w:vAnchor="page" w:hAnchor="margin" w:x="45" w:y="3971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027"/>
        <w:rPr>
          <w:rStyle w:val="C13"/>
          <w:rtl w:val="0"/>
        </w:rPr>
      </w:pPr>
      <w:r>
        <w:rPr>
          <w:rStyle w:val="C13"/>
          <w:rtl w:val="0"/>
        </w:rPr>
        <w:t>Střední škola obchodu, služeb a řemesel a Jazyková škola s právem státní jazykové zkoušky, Tábor, Bydlinského 2474</w:t>
      </w:r>
    </w:p>
    <w:p>
      <w:pPr>
        <w:pStyle w:val="P15"/>
        <w:framePr w:w="2784" w:h="607" w:hRule="exact" w:wrap="none" w:vAnchor="page" w:hAnchor="margin" w:x="7937" w:y="3971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027"/>
        <w:rPr>
          <w:rStyle w:val="C14"/>
          <w:rtl w:val="0"/>
        </w:rPr>
      </w:pPr>
      <w:r>
        <w:rPr>
          <w:rStyle w:val="C14"/>
          <w:rtl w:val="0"/>
        </w:rPr>
        <w:t>Bydlinského 2474/1, 39002 Tábor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Mechanik/mechanička převodů osobních automobilů, 11.9.2026 17:49:26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